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80C54" w14:textId="77777777" w:rsidR="005E6FC0" w:rsidRDefault="005E6FC0" w:rsidP="005E6FC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noProof/>
          <w:kern w:val="0"/>
          <w:szCs w:val="24"/>
        </w:rPr>
        <w:drawing>
          <wp:inline distT="0" distB="0" distL="0" distR="0" wp14:anchorId="4B055845" wp14:editId="27182DDA">
            <wp:extent cx="2564969" cy="2238866"/>
            <wp:effectExtent l="0" t="0" r="6985" b="9525"/>
            <wp:docPr id="22" name="Picture 22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576" cy="226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717">
        <w:rPr>
          <w:rFonts w:ascii="Times New Roman" w:hAnsi="Times New Roman" w:cs="Times New Roman"/>
          <w:kern w:val="0"/>
          <w:szCs w:val="24"/>
        </w:rPr>
        <w:t xml:space="preserve"> </w:t>
      </w:r>
      <w:r>
        <w:rPr>
          <w:rFonts w:ascii="Times New Roman" w:hAnsi="Times New Roman" w:cs="Times New Roman"/>
          <w:noProof/>
          <w:kern w:val="0"/>
          <w:szCs w:val="24"/>
        </w:rPr>
        <w:drawing>
          <wp:inline distT="0" distB="0" distL="0" distR="0" wp14:anchorId="65A3D56A" wp14:editId="593F3FD0">
            <wp:extent cx="2619213" cy="2235444"/>
            <wp:effectExtent l="0" t="0" r="0" b="0"/>
            <wp:docPr id="23" name="Picture 23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Chart, lin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422" cy="2255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D9FB2" w14:textId="77777777" w:rsidR="005E6FC0" w:rsidRDefault="005E6FC0" w:rsidP="005E6FC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noProof/>
          <w:kern w:val="0"/>
          <w:szCs w:val="24"/>
        </w:rPr>
        <w:drawing>
          <wp:inline distT="0" distB="0" distL="0" distR="0" wp14:anchorId="6A7FF583" wp14:editId="49FA9275">
            <wp:extent cx="2626962" cy="2255657"/>
            <wp:effectExtent l="0" t="0" r="2540" b="0"/>
            <wp:docPr id="24" name="Picture 24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Chart, lin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962" cy="2255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kern w:val="0"/>
          <w:szCs w:val="24"/>
        </w:rPr>
        <w:drawing>
          <wp:inline distT="0" distB="0" distL="0" distR="0" wp14:anchorId="2CD1739D" wp14:editId="7A4D1118">
            <wp:extent cx="2497219" cy="2124711"/>
            <wp:effectExtent l="0" t="0" r="0" b="8890"/>
            <wp:docPr id="25" name="Picture 25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Chart, lin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219" cy="2124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45DD0" w14:textId="37884A70" w:rsidR="005E6FC0" w:rsidRPr="00F12B15" w:rsidRDefault="005E6FC0" w:rsidP="005E6FC0">
      <w:pPr>
        <w:spacing w:line="276" w:lineRule="auto"/>
        <w:rPr>
          <w:rFonts w:ascii="Times New Roman" w:hAnsi="Times New Roman" w:cs="Times New Roman"/>
          <w:b/>
          <w:bCs/>
          <w:sz w:val="22"/>
          <w:szCs w:val="20"/>
        </w:rPr>
      </w:pPr>
      <w:r w:rsidRPr="00F12B15">
        <w:rPr>
          <w:rFonts w:ascii="Times New Roman" w:hAnsi="Times New Roman" w:cs="Times New Roman"/>
          <w:b/>
          <w:bCs/>
          <w:sz w:val="22"/>
          <w:szCs w:val="20"/>
        </w:rPr>
        <w:t xml:space="preserve">Figure </w:t>
      </w:r>
      <w:r>
        <w:rPr>
          <w:rFonts w:ascii="Times New Roman" w:hAnsi="Times New Roman" w:cs="Times New Roman"/>
          <w:b/>
          <w:bCs/>
          <w:sz w:val="22"/>
          <w:szCs w:val="20"/>
        </w:rPr>
        <w:t>1</w:t>
      </w:r>
    </w:p>
    <w:p w14:paraId="404FA8A3" w14:textId="77777777" w:rsidR="005E6FC0" w:rsidRPr="00F12B15" w:rsidRDefault="005E6FC0" w:rsidP="005E6FC0">
      <w:pPr>
        <w:spacing w:line="276" w:lineRule="auto"/>
        <w:rPr>
          <w:rFonts w:ascii="Times New Roman" w:hAnsi="Times New Roman" w:cs="Times New Roman"/>
          <w:sz w:val="22"/>
          <w:szCs w:val="20"/>
        </w:rPr>
      </w:pPr>
      <w:r w:rsidRPr="00F12B15">
        <w:rPr>
          <w:rFonts w:ascii="Times New Roman" w:hAnsi="Times New Roman" w:cs="Times New Roman"/>
          <w:sz w:val="22"/>
          <w:szCs w:val="20"/>
        </w:rPr>
        <w:t>O</w:t>
      </w:r>
      <w:r>
        <w:rPr>
          <w:rFonts w:ascii="Times New Roman" w:hAnsi="Times New Roman" w:cs="Times New Roman"/>
          <w:sz w:val="22"/>
          <w:szCs w:val="20"/>
        </w:rPr>
        <w:t xml:space="preserve">S </w:t>
      </w:r>
      <w:r w:rsidRPr="00F12B15">
        <w:rPr>
          <w:rFonts w:ascii="Times New Roman" w:hAnsi="Times New Roman" w:cs="Times New Roman"/>
          <w:sz w:val="22"/>
          <w:szCs w:val="20"/>
        </w:rPr>
        <w:t xml:space="preserve">in patients with resected retroperitoneal liposarcoma by </w:t>
      </w:r>
      <w:r>
        <w:rPr>
          <w:rFonts w:ascii="Times New Roman" w:hAnsi="Times New Roman" w:cs="Times New Roman"/>
          <w:sz w:val="22"/>
          <w:szCs w:val="20"/>
        </w:rPr>
        <w:t xml:space="preserve">(A) </w:t>
      </w:r>
      <w:r w:rsidRPr="00F12B15">
        <w:rPr>
          <w:rFonts w:ascii="Times New Roman" w:hAnsi="Times New Roman" w:cs="Times New Roman"/>
          <w:sz w:val="22"/>
          <w:szCs w:val="20"/>
        </w:rPr>
        <w:t>histological subtype,</w:t>
      </w:r>
      <w:r>
        <w:rPr>
          <w:rFonts w:ascii="Times New Roman" w:hAnsi="Times New Roman" w:cs="Times New Roman"/>
          <w:sz w:val="22"/>
          <w:szCs w:val="20"/>
        </w:rPr>
        <w:t xml:space="preserve"> (B)</w:t>
      </w:r>
      <w:r w:rsidRPr="00F12B15">
        <w:rPr>
          <w:rFonts w:ascii="Times New Roman" w:hAnsi="Times New Roman" w:cs="Times New Roman"/>
          <w:sz w:val="22"/>
          <w:szCs w:val="20"/>
        </w:rPr>
        <w:t xml:space="preserve"> FNCLCC grade, </w:t>
      </w:r>
      <w:r>
        <w:rPr>
          <w:rFonts w:ascii="Times New Roman" w:hAnsi="Times New Roman" w:cs="Times New Roman"/>
          <w:sz w:val="22"/>
          <w:szCs w:val="20"/>
        </w:rPr>
        <w:t xml:space="preserve">(C) </w:t>
      </w:r>
      <w:r w:rsidRPr="00F12B15">
        <w:rPr>
          <w:rFonts w:ascii="Times New Roman" w:hAnsi="Times New Roman" w:cs="Times New Roman"/>
          <w:sz w:val="22"/>
          <w:szCs w:val="20"/>
        </w:rPr>
        <w:t>resection margin,</w:t>
      </w:r>
      <w:r>
        <w:rPr>
          <w:rFonts w:ascii="Times New Roman" w:hAnsi="Times New Roman" w:cs="Times New Roman"/>
          <w:sz w:val="22"/>
          <w:szCs w:val="20"/>
        </w:rPr>
        <w:t xml:space="preserve"> &amp; (D) </w:t>
      </w:r>
      <w:r w:rsidRPr="00F12B15">
        <w:rPr>
          <w:rFonts w:ascii="Times New Roman" w:hAnsi="Times New Roman" w:cs="Times New Roman"/>
          <w:sz w:val="22"/>
          <w:szCs w:val="20"/>
        </w:rPr>
        <w:t>organ invasio</w:t>
      </w:r>
      <w:r>
        <w:rPr>
          <w:rFonts w:ascii="Times New Roman" w:hAnsi="Times New Roman" w:cs="Times New Roman"/>
          <w:sz w:val="22"/>
          <w:szCs w:val="20"/>
        </w:rPr>
        <w:t>n</w:t>
      </w:r>
    </w:p>
    <w:p w14:paraId="0C394AED" w14:textId="77777777" w:rsidR="00261B68" w:rsidRPr="005E6FC0" w:rsidRDefault="00261B68"/>
    <w:sectPr w:rsidR="00261B68" w:rsidRPr="005E6FC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FC0"/>
    <w:rsid w:val="00261B68"/>
    <w:rsid w:val="005E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9420C"/>
  <w15:chartTrackingRefBased/>
  <w15:docId w15:val="{6BA91E7E-2366-4360-935C-116FE84F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FC0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nchan</dc:creator>
  <cp:keywords/>
  <dc:description/>
  <cp:lastModifiedBy>nchan</cp:lastModifiedBy>
  <cp:revision>1</cp:revision>
  <dcterms:created xsi:type="dcterms:W3CDTF">2022-06-09T06:20:00Z</dcterms:created>
  <dcterms:modified xsi:type="dcterms:W3CDTF">2022-06-09T06:23:00Z</dcterms:modified>
</cp:coreProperties>
</file>