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pPr w:leftFromText="141" w:rightFromText="141" w:horzAnchor="margin" w:tblpY="435"/>
        <w:tblW w:w="13538" w:type="dxa"/>
        <w:tblLook w:val="04A0" w:firstRow="1" w:lastRow="0" w:firstColumn="1" w:lastColumn="0" w:noHBand="0" w:noVBand="1"/>
      </w:tblPr>
      <w:tblGrid>
        <w:gridCol w:w="3345"/>
        <w:gridCol w:w="1587"/>
        <w:gridCol w:w="1587"/>
        <w:gridCol w:w="1587"/>
        <w:gridCol w:w="1134"/>
        <w:gridCol w:w="1582"/>
        <w:gridCol w:w="1582"/>
        <w:gridCol w:w="1134"/>
      </w:tblGrid>
      <w:tr w:rsidR="00267287" w:rsidRPr="00267287" w14:paraId="58B6F56F" w14:textId="77777777" w:rsidTr="00067DED">
        <w:tc>
          <w:tcPr>
            <w:tcW w:w="3345" w:type="dxa"/>
            <w:shd w:val="clear" w:color="auto" w:fill="BFBFBF"/>
          </w:tcPr>
          <w:p w14:paraId="2F372077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Treatment characteristics</w:t>
            </w:r>
          </w:p>
        </w:tc>
        <w:tc>
          <w:tcPr>
            <w:tcW w:w="1587" w:type="dxa"/>
            <w:shd w:val="clear" w:color="auto" w:fill="BFBFBF"/>
          </w:tcPr>
          <w:p w14:paraId="70E5393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All patients</w:t>
            </w:r>
            <w:r w:rsidRPr="00267287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br/>
            </w:r>
          </w:p>
          <w:p w14:paraId="24CFDCF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 = 62 (100)</w:t>
            </w:r>
          </w:p>
        </w:tc>
        <w:tc>
          <w:tcPr>
            <w:tcW w:w="1587" w:type="dxa"/>
            <w:shd w:val="clear" w:color="auto" w:fill="BFBFBF"/>
          </w:tcPr>
          <w:p w14:paraId="555D241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Abdominal wall DF</w:t>
            </w:r>
          </w:p>
          <w:p w14:paraId="713E1B7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</w:p>
          <w:p w14:paraId="76B1466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 = 46 (100)</w:t>
            </w:r>
          </w:p>
        </w:tc>
        <w:tc>
          <w:tcPr>
            <w:tcW w:w="1587" w:type="dxa"/>
            <w:shd w:val="clear" w:color="auto" w:fill="BFBFBF"/>
          </w:tcPr>
          <w:p w14:paraId="09E7B07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Non-abdominal wall DF</w:t>
            </w:r>
          </w:p>
          <w:p w14:paraId="1869C29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 = 16 (100)</w:t>
            </w:r>
          </w:p>
        </w:tc>
        <w:tc>
          <w:tcPr>
            <w:tcW w:w="1134" w:type="dxa"/>
            <w:shd w:val="clear" w:color="auto" w:fill="BFBFBF"/>
          </w:tcPr>
          <w:p w14:paraId="2C5AC9E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1582" w:type="dxa"/>
            <w:shd w:val="clear" w:color="auto" w:fill="BFBFBF"/>
          </w:tcPr>
          <w:p w14:paraId="3200CC2F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Diagnosis during pregnancy</w:t>
            </w:r>
          </w:p>
          <w:p w14:paraId="63A5E71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N = 10 (100)</w:t>
            </w:r>
          </w:p>
        </w:tc>
        <w:tc>
          <w:tcPr>
            <w:tcW w:w="1582" w:type="dxa"/>
            <w:shd w:val="clear" w:color="auto" w:fill="BFBFBF"/>
          </w:tcPr>
          <w:p w14:paraId="6E9E2F4B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Diagnosis after pregnancy</w:t>
            </w:r>
          </w:p>
          <w:p w14:paraId="45895252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N = 52 (100)</w:t>
            </w:r>
          </w:p>
        </w:tc>
        <w:tc>
          <w:tcPr>
            <w:tcW w:w="1134" w:type="dxa"/>
            <w:shd w:val="clear" w:color="auto" w:fill="BFBFBF"/>
          </w:tcPr>
          <w:p w14:paraId="4027FA3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p-value</w:t>
            </w:r>
          </w:p>
        </w:tc>
      </w:tr>
      <w:tr w:rsidR="00267287" w:rsidRPr="00267287" w14:paraId="715D6053" w14:textId="77777777" w:rsidTr="00067DED">
        <w:tc>
          <w:tcPr>
            <w:tcW w:w="3345" w:type="dxa"/>
            <w:shd w:val="clear" w:color="auto" w:fill="FFFFFF"/>
          </w:tcPr>
          <w:p w14:paraId="7DF27AE9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First line treatment</w:t>
            </w:r>
          </w:p>
          <w:p w14:paraId="5A6249CF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Active surveillance</w:t>
            </w:r>
          </w:p>
          <w:p w14:paraId="07B66C22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Surgery</w:t>
            </w:r>
          </w:p>
          <w:p w14:paraId="7C5F1756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Systemic treatment </w:t>
            </w:r>
            <w:r w:rsidRPr="00267287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587" w:type="dxa"/>
            <w:shd w:val="clear" w:color="auto" w:fill="FFFFFF"/>
          </w:tcPr>
          <w:p w14:paraId="670F26E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B54D5C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38 (61.3)</w:t>
            </w:r>
          </w:p>
          <w:p w14:paraId="1099BC9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23 (37.1)</w:t>
            </w:r>
          </w:p>
          <w:p w14:paraId="74E48E0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 (1.6)</w:t>
            </w:r>
          </w:p>
        </w:tc>
        <w:tc>
          <w:tcPr>
            <w:tcW w:w="1587" w:type="dxa"/>
            <w:shd w:val="clear" w:color="auto" w:fill="FFFFFF"/>
          </w:tcPr>
          <w:p w14:paraId="7F2A4E1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503437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30 (65.2)</w:t>
            </w:r>
          </w:p>
          <w:p w14:paraId="393F139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 (34.8)</w:t>
            </w:r>
          </w:p>
          <w:p w14:paraId="43DFD4B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587" w:type="dxa"/>
            <w:shd w:val="clear" w:color="auto" w:fill="FFFFFF"/>
          </w:tcPr>
          <w:p w14:paraId="7CF014D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215B99C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 (50.0)</w:t>
            </w:r>
          </w:p>
          <w:p w14:paraId="52281B53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7 (43.8)</w:t>
            </w:r>
          </w:p>
          <w:p w14:paraId="67AD0E6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 (6.3)</w:t>
            </w:r>
          </w:p>
        </w:tc>
        <w:tc>
          <w:tcPr>
            <w:tcW w:w="1134" w:type="dxa"/>
            <w:shd w:val="clear" w:color="auto" w:fill="FFFFFF"/>
          </w:tcPr>
          <w:p w14:paraId="750F4C2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.247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82" w:type="dxa"/>
            <w:shd w:val="clear" w:color="auto" w:fill="FFFFFF"/>
          </w:tcPr>
          <w:p w14:paraId="66EA5FB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</w:p>
          <w:p w14:paraId="4866FBF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5 (50.0)</w:t>
            </w:r>
          </w:p>
          <w:p w14:paraId="31DD490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5 (50.0)</w:t>
            </w:r>
          </w:p>
          <w:p w14:paraId="1147C65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582" w:type="dxa"/>
            <w:shd w:val="clear" w:color="auto" w:fill="FFFFFF"/>
          </w:tcPr>
          <w:p w14:paraId="0991034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1B375E1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33 (63.5)</w:t>
            </w:r>
          </w:p>
          <w:p w14:paraId="36213AA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18 (34.6)</w:t>
            </w:r>
          </w:p>
          <w:p w14:paraId="33D4B9AB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 (1.9)</w:t>
            </w:r>
          </w:p>
        </w:tc>
        <w:tc>
          <w:tcPr>
            <w:tcW w:w="1134" w:type="dxa"/>
            <w:shd w:val="clear" w:color="auto" w:fill="FFFFFF"/>
          </w:tcPr>
          <w:p w14:paraId="02E39F2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.567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67287" w:rsidRPr="00267287" w14:paraId="388F681D" w14:textId="77777777" w:rsidTr="00067DED">
        <w:tc>
          <w:tcPr>
            <w:tcW w:w="3345" w:type="dxa"/>
            <w:shd w:val="clear" w:color="auto" w:fill="FFFFFF"/>
          </w:tcPr>
          <w:p w14:paraId="26454319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Surgery as part of treatment (1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/2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 xml:space="preserve"> line)</w:t>
            </w:r>
          </w:p>
          <w:p w14:paraId="4A2BD2B3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Yes</w:t>
            </w:r>
          </w:p>
          <w:p w14:paraId="0E3EF4D9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No</w:t>
            </w:r>
          </w:p>
        </w:tc>
        <w:tc>
          <w:tcPr>
            <w:tcW w:w="1587" w:type="dxa"/>
            <w:shd w:val="clear" w:color="auto" w:fill="FFFFFF"/>
          </w:tcPr>
          <w:p w14:paraId="2043D7D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65BB1C2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30 (48.4)</w:t>
            </w:r>
          </w:p>
          <w:p w14:paraId="5633087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32 (51.6)</w:t>
            </w:r>
          </w:p>
        </w:tc>
        <w:tc>
          <w:tcPr>
            <w:tcW w:w="1587" w:type="dxa"/>
            <w:shd w:val="clear" w:color="auto" w:fill="FFFFFF"/>
          </w:tcPr>
          <w:p w14:paraId="7ED874F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510C7A0E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22 (47.8)</w:t>
            </w:r>
          </w:p>
          <w:p w14:paraId="66B33FD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24 (52.2)</w:t>
            </w:r>
          </w:p>
        </w:tc>
        <w:tc>
          <w:tcPr>
            <w:tcW w:w="1587" w:type="dxa"/>
            <w:shd w:val="clear" w:color="auto" w:fill="FFFFFF"/>
          </w:tcPr>
          <w:p w14:paraId="05A4929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597836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 (50.0)</w:t>
            </w:r>
          </w:p>
          <w:p w14:paraId="70986E7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 (50.0)</w:t>
            </w:r>
          </w:p>
        </w:tc>
        <w:tc>
          <w:tcPr>
            <w:tcW w:w="1134" w:type="dxa"/>
            <w:shd w:val="clear" w:color="auto" w:fill="FFFFFF"/>
          </w:tcPr>
          <w:p w14:paraId="22D1BA1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1.00</w:t>
            </w:r>
          </w:p>
        </w:tc>
        <w:tc>
          <w:tcPr>
            <w:tcW w:w="1582" w:type="dxa"/>
            <w:shd w:val="clear" w:color="auto" w:fill="FFFFFF"/>
          </w:tcPr>
          <w:p w14:paraId="62DD0AD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4F628C2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5 (50.0)</w:t>
            </w:r>
          </w:p>
          <w:p w14:paraId="028672F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5 (50.0)</w:t>
            </w:r>
          </w:p>
        </w:tc>
        <w:tc>
          <w:tcPr>
            <w:tcW w:w="1582" w:type="dxa"/>
            <w:shd w:val="clear" w:color="auto" w:fill="FFFFFF"/>
          </w:tcPr>
          <w:p w14:paraId="7AF55B6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1C13B7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25 (48.1)</w:t>
            </w:r>
          </w:p>
          <w:p w14:paraId="5D123C8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27 (51.9)</w:t>
            </w:r>
          </w:p>
        </w:tc>
        <w:tc>
          <w:tcPr>
            <w:tcW w:w="1134" w:type="dxa"/>
            <w:shd w:val="clear" w:color="auto" w:fill="FFFFFF"/>
          </w:tcPr>
          <w:p w14:paraId="1FA92F7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1.00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67287" w:rsidRPr="00267287" w14:paraId="1BD55893" w14:textId="77777777" w:rsidTr="00067DED">
        <w:tc>
          <w:tcPr>
            <w:tcW w:w="3345" w:type="dxa"/>
            <w:shd w:val="clear" w:color="auto" w:fill="FFFFFF"/>
          </w:tcPr>
          <w:p w14:paraId="7099DF9F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Medical therapy as part of treatment (1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/2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/3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  <w:lang w:val="en-US"/>
              </w:rPr>
              <w:t>rd</w:t>
            </w: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 xml:space="preserve"> line)</w:t>
            </w:r>
          </w:p>
          <w:p w14:paraId="5A24D4B7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 xml:space="preserve">   </w:t>
            </w: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Yes</w:t>
            </w:r>
          </w:p>
          <w:p w14:paraId="5201575B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No</w:t>
            </w:r>
          </w:p>
        </w:tc>
        <w:tc>
          <w:tcPr>
            <w:tcW w:w="1587" w:type="dxa"/>
            <w:shd w:val="clear" w:color="auto" w:fill="FFFFFF"/>
          </w:tcPr>
          <w:p w14:paraId="188126F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2DC06A3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9B8427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 (14.5)</w:t>
            </w:r>
          </w:p>
          <w:p w14:paraId="3CDB5BD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53 (85.5)</w:t>
            </w:r>
          </w:p>
        </w:tc>
        <w:tc>
          <w:tcPr>
            <w:tcW w:w="1587" w:type="dxa"/>
            <w:shd w:val="clear" w:color="auto" w:fill="FFFFFF"/>
          </w:tcPr>
          <w:p w14:paraId="465F74A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570A852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9A21CC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 (8.7)</w:t>
            </w:r>
          </w:p>
          <w:p w14:paraId="6B35E2D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42 (91.3)</w:t>
            </w:r>
          </w:p>
        </w:tc>
        <w:tc>
          <w:tcPr>
            <w:tcW w:w="1587" w:type="dxa"/>
            <w:shd w:val="clear" w:color="auto" w:fill="FFFFFF"/>
          </w:tcPr>
          <w:p w14:paraId="0D4B497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C4D1B8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55264C6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 (31.2)</w:t>
            </w:r>
          </w:p>
          <w:p w14:paraId="394E125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11 (68.8)</w:t>
            </w:r>
          </w:p>
        </w:tc>
        <w:tc>
          <w:tcPr>
            <w:tcW w:w="1134" w:type="dxa"/>
            <w:shd w:val="clear" w:color="auto" w:fill="FFFFFF"/>
          </w:tcPr>
          <w:p w14:paraId="032358C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i/>
                <w:sz w:val="18"/>
                <w:szCs w:val="18"/>
                <w:lang w:val="en-US"/>
              </w:rPr>
              <w:t>.038</w:t>
            </w:r>
            <w:r w:rsidRPr="00267287">
              <w:rPr>
                <w:rFonts w:ascii="Calibri" w:eastAsia="Calibri" w:hAnsi="Calibri" w:cs="Times New Roman"/>
                <w:b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82" w:type="dxa"/>
            <w:shd w:val="clear" w:color="auto" w:fill="FFFFFF"/>
          </w:tcPr>
          <w:p w14:paraId="7E1249DF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18"/>
                <w:szCs w:val="18"/>
                <w:lang w:val="en-US"/>
              </w:rPr>
            </w:pPr>
          </w:p>
          <w:p w14:paraId="1EA8DFF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18"/>
                <w:szCs w:val="18"/>
                <w:lang w:val="en-US"/>
              </w:rPr>
            </w:pPr>
          </w:p>
          <w:p w14:paraId="4FA492CB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  <w:t>9 (90.0)</w:t>
            </w:r>
          </w:p>
          <w:p w14:paraId="77A058F3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  <w:t>1 (10.0)</w:t>
            </w:r>
          </w:p>
        </w:tc>
        <w:tc>
          <w:tcPr>
            <w:tcW w:w="1582" w:type="dxa"/>
            <w:shd w:val="clear" w:color="auto" w:fill="FFFFFF"/>
          </w:tcPr>
          <w:p w14:paraId="5D814EFF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18"/>
                <w:szCs w:val="18"/>
                <w:lang w:val="en-US"/>
              </w:rPr>
            </w:pPr>
          </w:p>
          <w:p w14:paraId="44C07C0E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18"/>
                <w:szCs w:val="18"/>
                <w:lang w:val="en-US"/>
              </w:rPr>
            </w:pPr>
          </w:p>
          <w:p w14:paraId="276402C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  <w:t>44 (84.6)</w:t>
            </w:r>
          </w:p>
          <w:p w14:paraId="42CA352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Cs/>
                <w:iCs/>
                <w:sz w:val="18"/>
                <w:szCs w:val="18"/>
                <w:lang w:val="en-US"/>
              </w:rPr>
              <w:t>8 (15.4)</w:t>
            </w:r>
          </w:p>
        </w:tc>
        <w:tc>
          <w:tcPr>
            <w:tcW w:w="1134" w:type="dxa"/>
            <w:shd w:val="clear" w:color="auto" w:fill="FFFFFF"/>
          </w:tcPr>
          <w:p w14:paraId="6266C66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bCs/>
                <w:i/>
                <w:sz w:val="18"/>
                <w:szCs w:val="18"/>
                <w:lang w:val="en-US"/>
              </w:rPr>
              <w:t>1.00</w:t>
            </w:r>
            <w:r w:rsidRPr="00267287">
              <w:rPr>
                <w:rFonts w:ascii="Calibri" w:eastAsia="Calibri" w:hAnsi="Calibri" w:cs="Times New Roman"/>
                <w:bCs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67287" w:rsidRPr="00267287" w14:paraId="2E22AAFC" w14:textId="77777777" w:rsidTr="00067DED">
        <w:tc>
          <w:tcPr>
            <w:tcW w:w="3345" w:type="dxa"/>
            <w:shd w:val="clear" w:color="auto" w:fill="BFBFBF"/>
          </w:tcPr>
          <w:p w14:paraId="62B3B101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Patient treated with surgery</w:t>
            </w:r>
          </w:p>
        </w:tc>
        <w:tc>
          <w:tcPr>
            <w:tcW w:w="1587" w:type="dxa"/>
            <w:shd w:val="clear" w:color="auto" w:fill="BFBFBF"/>
          </w:tcPr>
          <w:p w14:paraId="229A56A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N = 30 (100)</w:t>
            </w:r>
          </w:p>
        </w:tc>
        <w:tc>
          <w:tcPr>
            <w:tcW w:w="1587" w:type="dxa"/>
            <w:shd w:val="clear" w:color="auto" w:fill="BFBFBF"/>
          </w:tcPr>
          <w:p w14:paraId="15FAC54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N = 22 (100)</w:t>
            </w:r>
          </w:p>
        </w:tc>
        <w:tc>
          <w:tcPr>
            <w:tcW w:w="1587" w:type="dxa"/>
            <w:shd w:val="clear" w:color="auto" w:fill="BFBFBF"/>
          </w:tcPr>
          <w:p w14:paraId="506EACE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N = 8 (100)</w:t>
            </w:r>
          </w:p>
        </w:tc>
        <w:tc>
          <w:tcPr>
            <w:tcW w:w="1134" w:type="dxa"/>
            <w:shd w:val="clear" w:color="auto" w:fill="BFBFBF"/>
          </w:tcPr>
          <w:p w14:paraId="40ECD72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582" w:type="dxa"/>
            <w:shd w:val="clear" w:color="auto" w:fill="BFBFBF"/>
          </w:tcPr>
          <w:p w14:paraId="590742A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iCs/>
                <w:sz w:val="18"/>
                <w:szCs w:val="18"/>
                <w:lang w:val="en-US"/>
              </w:rPr>
              <w:t>N = 5 (100)</w:t>
            </w:r>
          </w:p>
        </w:tc>
        <w:tc>
          <w:tcPr>
            <w:tcW w:w="1582" w:type="dxa"/>
            <w:shd w:val="clear" w:color="auto" w:fill="BFBFBF"/>
          </w:tcPr>
          <w:p w14:paraId="06948C5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iCs/>
                <w:sz w:val="18"/>
                <w:szCs w:val="18"/>
                <w:lang w:val="en-US"/>
              </w:rPr>
              <w:t>N = 25 (100)</w:t>
            </w:r>
          </w:p>
        </w:tc>
        <w:tc>
          <w:tcPr>
            <w:tcW w:w="1134" w:type="dxa"/>
            <w:shd w:val="clear" w:color="auto" w:fill="BFBFBF"/>
          </w:tcPr>
          <w:p w14:paraId="0BD965C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Cs/>
                <w:i/>
                <w:sz w:val="18"/>
                <w:szCs w:val="18"/>
                <w:lang w:val="en-US"/>
              </w:rPr>
              <w:t>p-value</w:t>
            </w:r>
          </w:p>
        </w:tc>
      </w:tr>
      <w:tr w:rsidR="00267287" w:rsidRPr="00267287" w14:paraId="729DFD3E" w14:textId="77777777" w:rsidTr="00067DED">
        <w:tc>
          <w:tcPr>
            <w:tcW w:w="3345" w:type="dxa"/>
          </w:tcPr>
          <w:p w14:paraId="03064CA8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Resection margins</w:t>
            </w:r>
          </w:p>
          <w:p w14:paraId="23B78AF8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R0</w:t>
            </w:r>
          </w:p>
          <w:p w14:paraId="535B1FF1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R1</w:t>
            </w:r>
          </w:p>
          <w:p w14:paraId="69E534D8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R2</w:t>
            </w:r>
          </w:p>
          <w:p w14:paraId="19292993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Missing</w:t>
            </w:r>
          </w:p>
        </w:tc>
        <w:tc>
          <w:tcPr>
            <w:tcW w:w="1587" w:type="dxa"/>
          </w:tcPr>
          <w:p w14:paraId="5B2C9D7B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59A2508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14 (48.3)</w:t>
            </w:r>
          </w:p>
          <w:p w14:paraId="42F8F50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14 (48.3)</w:t>
            </w:r>
          </w:p>
          <w:p w14:paraId="63DD1C8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 (3.4)</w:t>
            </w:r>
          </w:p>
          <w:p w14:paraId="349B709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87" w:type="dxa"/>
          </w:tcPr>
          <w:p w14:paraId="4A3AD74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E62704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 (47.6)</w:t>
            </w:r>
          </w:p>
          <w:p w14:paraId="317A1C53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 (47.6)</w:t>
            </w:r>
          </w:p>
          <w:p w14:paraId="349D6F6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 (4.8)</w:t>
            </w:r>
          </w:p>
          <w:p w14:paraId="16C76E5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87" w:type="dxa"/>
          </w:tcPr>
          <w:p w14:paraId="7BE050E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678D67B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 (50.0)</w:t>
            </w:r>
          </w:p>
          <w:p w14:paraId="36D0CC9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 (50.0)</w:t>
            </w:r>
          </w:p>
          <w:p w14:paraId="0345B96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 (0.0)</w:t>
            </w:r>
          </w:p>
          <w:p w14:paraId="24E5E07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14:paraId="21E0CC03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1.00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82" w:type="dxa"/>
          </w:tcPr>
          <w:p w14:paraId="47FF61F6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2B5DF02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 (20.0)</w:t>
            </w:r>
          </w:p>
          <w:p w14:paraId="4DD32DE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4 (80.0)</w:t>
            </w:r>
          </w:p>
          <w:p w14:paraId="3995156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0 (0.0)</w:t>
            </w:r>
          </w:p>
          <w:p w14:paraId="27627DB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1582" w:type="dxa"/>
          </w:tcPr>
          <w:p w14:paraId="087C930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2E21D92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13 (54.2)</w:t>
            </w:r>
          </w:p>
          <w:p w14:paraId="6393691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10 (41.7)</w:t>
            </w:r>
          </w:p>
          <w:p w14:paraId="293316E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 (4.2)</w:t>
            </w:r>
          </w:p>
          <w:p w14:paraId="280298A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14:paraId="06A7E8E3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.447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67287" w:rsidRPr="00267287" w14:paraId="68CAEBBB" w14:textId="77777777" w:rsidTr="00067DED">
        <w:tc>
          <w:tcPr>
            <w:tcW w:w="3345" w:type="dxa"/>
          </w:tcPr>
          <w:p w14:paraId="320916E1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Surgical complications</w:t>
            </w:r>
          </w:p>
          <w:p w14:paraId="21BF8A2F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None</w:t>
            </w:r>
          </w:p>
          <w:p w14:paraId="4C24FBC0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Incisional hernia</w:t>
            </w:r>
          </w:p>
          <w:p w14:paraId="41DAC3F3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Consistent pain in area of surgery</w:t>
            </w:r>
          </w:p>
        </w:tc>
        <w:tc>
          <w:tcPr>
            <w:tcW w:w="1587" w:type="dxa"/>
          </w:tcPr>
          <w:p w14:paraId="009C1AE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7FC07FF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26 (86.7)</w:t>
            </w:r>
          </w:p>
          <w:p w14:paraId="16F9BFC3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 (10.0)</w:t>
            </w:r>
          </w:p>
          <w:p w14:paraId="063E4E1F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 (3.3)</w:t>
            </w:r>
          </w:p>
        </w:tc>
        <w:tc>
          <w:tcPr>
            <w:tcW w:w="1587" w:type="dxa"/>
          </w:tcPr>
          <w:p w14:paraId="1F47AA2B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B58023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19 (86.4)</w:t>
            </w:r>
          </w:p>
          <w:p w14:paraId="1A5A0CF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 (9.1)</w:t>
            </w:r>
          </w:p>
          <w:p w14:paraId="0BAF30E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 (4.5)</w:t>
            </w:r>
          </w:p>
        </w:tc>
        <w:tc>
          <w:tcPr>
            <w:tcW w:w="1587" w:type="dxa"/>
          </w:tcPr>
          <w:p w14:paraId="5AF4B07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782394AE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7 (87.5)</w:t>
            </w:r>
          </w:p>
          <w:p w14:paraId="080BDF4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 (12.5)</w:t>
            </w:r>
          </w:p>
          <w:p w14:paraId="4A81A19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134" w:type="dxa"/>
          </w:tcPr>
          <w:p w14:paraId="6A215F9E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1.00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82" w:type="dxa"/>
          </w:tcPr>
          <w:p w14:paraId="1D5E25F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FE327FB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5 (100)</w:t>
            </w:r>
          </w:p>
          <w:p w14:paraId="0881AB5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0 (0.0)</w:t>
            </w:r>
          </w:p>
          <w:p w14:paraId="719601D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582" w:type="dxa"/>
          </w:tcPr>
          <w:p w14:paraId="22D07C0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</w:p>
          <w:p w14:paraId="3332EEF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21 (84.0)</w:t>
            </w:r>
          </w:p>
          <w:p w14:paraId="4405313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3 (12.0)</w:t>
            </w:r>
          </w:p>
          <w:p w14:paraId="163E2EDA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 (4.0)</w:t>
            </w:r>
          </w:p>
        </w:tc>
        <w:tc>
          <w:tcPr>
            <w:tcW w:w="1134" w:type="dxa"/>
          </w:tcPr>
          <w:p w14:paraId="6A981E2F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1.00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67287" w:rsidRPr="00267287" w14:paraId="3709EEF3" w14:textId="77777777" w:rsidTr="00067DED">
        <w:tc>
          <w:tcPr>
            <w:tcW w:w="3345" w:type="dxa"/>
          </w:tcPr>
          <w:p w14:paraId="4BC24C09" w14:textId="1F25550D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 xml:space="preserve">Surgery in sarcoma expertise </w:t>
            </w:r>
            <w:r w:rsidR="008C78D8" w:rsidRPr="00267287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center</w:t>
            </w:r>
          </w:p>
          <w:p w14:paraId="77EBCCB5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Yes</w:t>
            </w:r>
          </w:p>
          <w:p w14:paraId="2C193AFC" w14:textId="77777777" w:rsidR="00267287" w:rsidRPr="00267287" w:rsidRDefault="00267287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No</w:t>
            </w:r>
          </w:p>
        </w:tc>
        <w:tc>
          <w:tcPr>
            <w:tcW w:w="1587" w:type="dxa"/>
          </w:tcPr>
          <w:p w14:paraId="5EF8998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0225E06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(66.7)</w:t>
            </w:r>
          </w:p>
          <w:p w14:paraId="021E908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 (33.3)</w:t>
            </w:r>
          </w:p>
        </w:tc>
        <w:tc>
          <w:tcPr>
            <w:tcW w:w="1587" w:type="dxa"/>
          </w:tcPr>
          <w:p w14:paraId="699B8553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0E56C2C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14 (63.6)</w:t>
            </w:r>
          </w:p>
          <w:p w14:paraId="317B0145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 (36.4)</w:t>
            </w:r>
          </w:p>
        </w:tc>
        <w:tc>
          <w:tcPr>
            <w:tcW w:w="1587" w:type="dxa"/>
          </w:tcPr>
          <w:p w14:paraId="56EC77A7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8B7155D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 (25.0)</w:t>
            </w:r>
          </w:p>
          <w:p w14:paraId="32BB6681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6 (75.0)</w:t>
            </w:r>
          </w:p>
        </w:tc>
        <w:tc>
          <w:tcPr>
            <w:tcW w:w="1134" w:type="dxa"/>
          </w:tcPr>
          <w:p w14:paraId="5A5834E9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.682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82" w:type="dxa"/>
          </w:tcPr>
          <w:p w14:paraId="04F2A48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6B9E1592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3 (60.0)</w:t>
            </w:r>
          </w:p>
          <w:p w14:paraId="2AAE760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2 (40.0)</w:t>
            </w:r>
          </w:p>
        </w:tc>
        <w:tc>
          <w:tcPr>
            <w:tcW w:w="1582" w:type="dxa"/>
          </w:tcPr>
          <w:p w14:paraId="01F2CB48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A6D2960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17 (68.0)</w:t>
            </w:r>
          </w:p>
          <w:p w14:paraId="28D925C4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</w:pPr>
            <w:r w:rsidRPr="00267287">
              <w:rPr>
                <w:rFonts w:ascii="Calibri" w:eastAsia="Calibri" w:hAnsi="Calibri" w:cs="Times New Roman"/>
                <w:iCs/>
                <w:sz w:val="18"/>
                <w:szCs w:val="18"/>
                <w:lang w:val="en-US"/>
              </w:rPr>
              <w:t>8 (32.0)</w:t>
            </w:r>
          </w:p>
        </w:tc>
        <w:tc>
          <w:tcPr>
            <w:tcW w:w="1134" w:type="dxa"/>
          </w:tcPr>
          <w:p w14:paraId="2D8A8B2C" w14:textId="77777777" w:rsidR="00267287" w:rsidRPr="00267287" w:rsidRDefault="00267287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</w:pP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1.00</w:t>
            </w:r>
            <w:r w:rsidRPr="00267287">
              <w:rPr>
                <w:rFonts w:ascii="Calibri" w:eastAsia="Calibri" w:hAnsi="Calibri" w:cs="Times New Roman"/>
                <w:i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</w:tbl>
    <w:p w14:paraId="6FA6E090" w14:textId="3B84DA67" w:rsidR="00296060" w:rsidRDefault="00267287">
      <w:pPr>
        <w:rPr>
          <w:lang w:val="en-US"/>
        </w:rPr>
      </w:pPr>
      <w:r w:rsidRPr="00267287">
        <w:rPr>
          <w:lang w:val="en-US"/>
        </w:rPr>
        <w:t>Table 2 – Treatment characteristics</w:t>
      </w:r>
    </w:p>
    <w:p w14:paraId="01DD0A24" w14:textId="17B33B71" w:rsidR="0042356F" w:rsidRPr="0042356F" w:rsidRDefault="0042356F" w:rsidP="0042356F">
      <w:pPr>
        <w:spacing w:line="360" w:lineRule="auto"/>
        <w:rPr>
          <w:b/>
          <w:bCs/>
          <w:sz w:val="18"/>
          <w:lang w:val="en-GB"/>
        </w:rPr>
        <w:sectPr w:rsidR="0042356F" w:rsidRPr="0042356F" w:rsidSect="0054594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A486B">
        <w:rPr>
          <w:b/>
          <w:sz w:val="18"/>
          <w:lang w:val="en-GB"/>
        </w:rPr>
        <w:t>a)</w:t>
      </w:r>
      <w:r>
        <w:rPr>
          <w:sz w:val="18"/>
          <w:lang w:val="en-GB"/>
        </w:rPr>
        <w:t xml:space="preserve"> </w:t>
      </w:r>
      <w:proofErr w:type="gramStart"/>
      <w:r w:rsidRPr="001A486B">
        <w:rPr>
          <w:sz w:val="18"/>
          <w:lang w:val="en-GB"/>
        </w:rPr>
        <w:t>Fisher’s</w:t>
      </w:r>
      <w:proofErr w:type="gramEnd"/>
      <w:r w:rsidRPr="001A486B">
        <w:rPr>
          <w:sz w:val="18"/>
          <w:lang w:val="en-GB"/>
        </w:rPr>
        <w:t xml:space="preserve"> exact.</w:t>
      </w:r>
      <w:r>
        <w:rPr>
          <w:sz w:val="18"/>
          <w:lang w:val="en-GB"/>
        </w:rPr>
        <w:t xml:space="preserve"> b) </w:t>
      </w:r>
      <w:r w:rsidRPr="001A486B">
        <w:rPr>
          <w:sz w:val="18"/>
          <w:szCs w:val="18"/>
          <w:lang w:val="en-GB"/>
        </w:rPr>
        <w:t>Celecoxib</w:t>
      </w:r>
    </w:p>
    <w:p w14:paraId="72BB80A6" w14:textId="1E435B57" w:rsidR="0042356F" w:rsidRPr="0042356F" w:rsidRDefault="0042356F" w:rsidP="0042356F">
      <w:pPr>
        <w:rPr>
          <w:lang w:val="en-US"/>
        </w:rPr>
      </w:pPr>
    </w:p>
    <w:p w14:paraId="1913D5F9" w14:textId="2904823B" w:rsidR="0042356F" w:rsidRPr="0042356F" w:rsidRDefault="0042356F" w:rsidP="0042356F">
      <w:pPr>
        <w:rPr>
          <w:lang w:val="en-US"/>
        </w:rPr>
      </w:pPr>
    </w:p>
    <w:p w14:paraId="2D04E3EE" w14:textId="2FA8FAC7" w:rsidR="0042356F" w:rsidRPr="0042356F" w:rsidRDefault="0042356F" w:rsidP="0042356F">
      <w:pPr>
        <w:rPr>
          <w:lang w:val="en-US"/>
        </w:rPr>
      </w:pPr>
    </w:p>
    <w:p w14:paraId="00A96B8E" w14:textId="7E8FD018" w:rsidR="0042356F" w:rsidRPr="0042356F" w:rsidRDefault="0042356F" w:rsidP="0042356F">
      <w:pPr>
        <w:rPr>
          <w:lang w:val="en-US"/>
        </w:rPr>
      </w:pPr>
    </w:p>
    <w:p w14:paraId="6E2F1AAF" w14:textId="201F9B98" w:rsidR="0042356F" w:rsidRPr="0042356F" w:rsidRDefault="0042356F" w:rsidP="0042356F">
      <w:pPr>
        <w:rPr>
          <w:lang w:val="en-US"/>
        </w:rPr>
      </w:pPr>
    </w:p>
    <w:p w14:paraId="77A0DEF9" w14:textId="7196DE9B" w:rsidR="0042356F" w:rsidRPr="0042356F" w:rsidRDefault="0042356F" w:rsidP="0042356F">
      <w:pPr>
        <w:rPr>
          <w:lang w:val="en-US"/>
        </w:rPr>
      </w:pPr>
    </w:p>
    <w:p w14:paraId="43E6CCBB" w14:textId="0848F57B" w:rsidR="0042356F" w:rsidRPr="0042356F" w:rsidRDefault="0042356F" w:rsidP="0042356F">
      <w:pPr>
        <w:rPr>
          <w:lang w:val="en-US"/>
        </w:rPr>
      </w:pPr>
    </w:p>
    <w:p w14:paraId="71FE3776" w14:textId="40A2AA85" w:rsidR="0042356F" w:rsidRPr="0042356F" w:rsidRDefault="0042356F" w:rsidP="0042356F">
      <w:pPr>
        <w:rPr>
          <w:lang w:val="en-US"/>
        </w:rPr>
      </w:pPr>
    </w:p>
    <w:p w14:paraId="3B748583" w14:textId="0032BA3A" w:rsidR="0042356F" w:rsidRPr="0042356F" w:rsidRDefault="0042356F" w:rsidP="0042356F">
      <w:pPr>
        <w:rPr>
          <w:lang w:val="en-US"/>
        </w:rPr>
      </w:pPr>
    </w:p>
    <w:p w14:paraId="351EE90F" w14:textId="7DDFC1CF" w:rsidR="0042356F" w:rsidRPr="0042356F" w:rsidRDefault="0042356F" w:rsidP="0042356F">
      <w:pPr>
        <w:rPr>
          <w:lang w:val="en-US"/>
        </w:rPr>
      </w:pPr>
    </w:p>
    <w:p w14:paraId="0C1B16DE" w14:textId="0648EF16" w:rsidR="0042356F" w:rsidRPr="0042356F" w:rsidRDefault="0042356F" w:rsidP="0042356F">
      <w:pPr>
        <w:rPr>
          <w:lang w:val="en-US"/>
        </w:rPr>
      </w:pPr>
    </w:p>
    <w:p w14:paraId="3708C774" w14:textId="66D88A46" w:rsidR="0042356F" w:rsidRPr="0042356F" w:rsidRDefault="0042356F" w:rsidP="0042356F">
      <w:pPr>
        <w:rPr>
          <w:lang w:val="en-US"/>
        </w:rPr>
      </w:pPr>
    </w:p>
    <w:p w14:paraId="1C3D972B" w14:textId="77777777" w:rsidR="0042356F" w:rsidRPr="0042356F" w:rsidRDefault="0042356F" w:rsidP="0042356F">
      <w:pPr>
        <w:rPr>
          <w:lang w:val="en-US"/>
        </w:rPr>
      </w:pPr>
    </w:p>
    <w:sectPr w:rsidR="0042356F" w:rsidRPr="0042356F" w:rsidSect="0026728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7"/>
    <w:rsid w:val="00064DAD"/>
    <w:rsid w:val="00116B3E"/>
    <w:rsid w:val="001B160C"/>
    <w:rsid w:val="001D073F"/>
    <w:rsid w:val="002474A5"/>
    <w:rsid w:val="00262410"/>
    <w:rsid w:val="00267287"/>
    <w:rsid w:val="00344CEA"/>
    <w:rsid w:val="00350C4B"/>
    <w:rsid w:val="0042356F"/>
    <w:rsid w:val="00436216"/>
    <w:rsid w:val="004738A1"/>
    <w:rsid w:val="00474BAF"/>
    <w:rsid w:val="004E7C48"/>
    <w:rsid w:val="00501B31"/>
    <w:rsid w:val="005E2CA0"/>
    <w:rsid w:val="006028C4"/>
    <w:rsid w:val="006407E6"/>
    <w:rsid w:val="00663DBB"/>
    <w:rsid w:val="00680E66"/>
    <w:rsid w:val="006C1D98"/>
    <w:rsid w:val="00717F75"/>
    <w:rsid w:val="0076170B"/>
    <w:rsid w:val="007D6B4B"/>
    <w:rsid w:val="00812C52"/>
    <w:rsid w:val="00824DDE"/>
    <w:rsid w:val="00827C64"/>
    <w:rsid w:val="008468C1"/>
    <w:rsid w:val="008554F6"/>
    <w:rsid w:val="008B267A"/>
    <w:rsid w:val="008C78D8"/>
    <w:rsid w:val="00900E5C"/>
    <w:rsid w:val="009115B0"/>
    <w:rsid w:val="00914F43"/>
    <w:rsid w:val="009413D8"/>
    <w:rsid w:val="009E5CF8"/>
    <w:rsid w:val="00A3632B"/>
    <w:rsid w:val="00A44B5E"/>
    <w:rsid w:val="00AD4552"/>
    <w:rsid w:val="00AD7AE6"/>
    <w:rsid w:val="00B33B6D"/>
    <w:rsid w:val="00B45432"/>
    <w:rsid w:val="00B75EB7"/>
    <w:rsid w:val="00B85005"/>
    <w:rsid w:val="00BA6648"/>
    <w:rsid w:val="00BD1242"/>
    <w:rsid w:val="00CC5C4E"/>
    <w:rsid w:val="00D4060B"/>
    <w:rsid w:val="00DA22C3"/>
    <w:rsid w:val="00DE3023"/>
    <w:rsid w:val="00E13917"/>
    <w:rsid w:val="00E2324B"/>
    <w:rsid w:val="00E261E0"/>
    <w:rsid w:val="00EF4A0D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53CAB"/>
  <w15:chartTrackingRefBased/>
  <w15:docId w15:val="{789C2243-818B-8C48-8310-B349F886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7287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2672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6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82BFF-38DD-FF40-AE77-55C583A3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Drabbe</dc:creator>
  <cp:keywords/>
  <dc:description/>
  <cp:lastModifiedBy>Cas Drabbe</cp:lastModifiedBy>
  <cp:revision>3</cp:revision>
  <dcterms:created xsi:type="dcterms:W3CDTF">2022-06-18T12:00:00Z</dcterms:created>
  <dcterms:modified xsi:type="dcterms:W3CDTF">2022-06-18T12:07:00Z</dcterms:modified>
</cp:coreProperties>
</file>