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14F0" w14:textId="7562D3EB" w:rsidR="00540194" w:rsidRPr="0006381A" w:rsidRDefault="00540194" w:rsidP="0006381A">
      <w:pPr>
        <w:rPr>
          <w:rFonts w:eastAsia="Times New Roman" w:cstheme="minorHAnsi"/>
          <w:color w:val="000000" w:themeColor="text1"/>
          <w:sz w:val="20"/>
          <w:szCs w:val="20"/>
        </w:rPr>
      </w:pPr>
      <w:r w:rsidRPr="0006381A">
        <w:rPr>
          <w:rFonts w:eastAsia="Times New Roman" w:cstheme="minorHAnsi"/>
          <w:b/>
          <w:color w:val="000000" w:themeColor="text1"/>
          <w:sz w:val="20"/>
          <w:szCs w:val="20"/>
        </w:rPr>
        <w:t xml:space="preserve">Table </w:t>
      </w:r>
      <w:r w:rsidR="00B67E77" w:rsidRPr="0006381A">
        <w:rPr>
          <w:rFonts w:eastAsia="Times New Roman" w:cstheme="minorHAnsi"/>
          <w:b/>
          <w:color w:val="000000" w:themeColor="text1"/>
          <w:sz w:val="20"/>
          <w:szCs w:val="20"/>
        </w:rPr>
        <w:t>1</w:t>
      </w:r>
      <w:r w:rsidRPr="0006381A">
        <w:rPr>
          <w:rFonts w:eastAsia="Times New Roman" w:cstheme="minorHAnsi"/>
          <w:b/>
          <w:color w:val="000000" w:themeColor="text1"/>
          <w:sz w:val="20"/>
          <w:szCs w:val="20"/>
        </w:rPr>
        <w:t>:</w:t>
      </w:r>
      <w:r w:rsidRPr="0006381A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1473DE">
        <w:rPr>
          <w:rFonts w:eastAsia="Times New Roman" w:cstheme="minorHAnsi"/>
          <w:color w:val="000000" w:themeColor="text1"/>
          <w:sz w:val="20"/>
          <w:szCs w:val="20"/>
        </w:rPr>
        <w:t>Summary of the pathology and margin determination of our recruited patients to date.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7"/>
        <w:gridCol w:w="4213"/>
        <w:gridCol w:w="1350"/>
        <w:gridCol w:w="1260"/>
        <w:gridCol w:w="1630"/>
      </w:tblGrid>
      <w:tr w:rsidR="00C10C4E" w:rsidRPr="0006381A" w14:paraId="0446D802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59DFD3C" w14:textId="3575CB32" w:rsidR="00C10C4E" w:rsidRPr="0006381A" w:rsidRDefault="0006381A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Patient ID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908CA3B" w14:textId="781F7732" w:rsidR="00C10C4E" w:rsidRPr="0006381A" w:rsidRDefault="0006381A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Final </w:t>
            </w:r>
            <w:r w:rsidR="00C10C4E" w:rsidRPr="0006381A">
              <w:rPr>
                <w:rFonts w:cstheme="minorHAnsi"/>
                <w:b/>
                <w:color w:val="000000"/>
                <w:sz w:val="20"/>
                <w:szCs w:val="20"/>
              </w:rPr>
              <w:t>D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iagnosis</w:t>
            </w:r>
            <w:r w:rsidR="00C10C4E" w:rsidRPr="0006381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C10C4E" w:rsidRPr="0006381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As determined by pathology findings</w:t>
            </w:r>
            <w:r w:rsidR="00C10C4E" w:rsidRPr="0006381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142EE56" w14:textId="505D2211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Margins (</w:t>
            </w:r>
            <w:r w:rsidR="0006381A"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urgeon)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FBE15DB" w14:textId="23B37351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Margins (ICG)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A5970BC" w14:textId="74B22C37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Margins (</w:t>
            </w:r>
            <w:proofErr w:type="spellStart"/>
            <w:r w:rsidR="0006381A"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athology</w:t>
            </w:r>
            <w:proofErr w:type="spellEnd"/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C10C4E" w:rsidRPr="0006381A" w14:paraId="5F89877A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CD973EF" w14:textId="0665990E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D415BEF" w14:textId="37A5436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Pleomorphic Liposarcoma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F70BDEF" w14:textId="78CA5EC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333590E" w14:textId="06A2F76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3EC691E" w14:textId="34F8D3C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262473C9" w14:textId="77777777" w:rsidTr="0006381A">
        <w:trPr>
          <w:trHeight w:val="382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A1F3C85" w14:textId="02AD5E7E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B61950E" w14:textId="5A17131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Dedifferentiated chondrosarcoma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9A012A7" w14:textId="48E0373A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CF85EF8" w14:textId="73F6E107" w:rsidR="00C10C4E" w:rsidRPr="0006381A" w:rsidRDefault="0006381A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F6022D0" w14:textId="714FA8D8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141FE01E" w14:textId="77777777" w:rsidTr="0006381A">
        <w:trPr>
          <w:trHeight w:val="517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F7AA0FD" w14:textId="500EC849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E7EE1DF" w14:textId="4244494C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High Grade round cell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4AC31A7" w14:textId="180D5AFC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CF9C76F" w14:textId="53683A68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564B927" w14:textId="60957ED9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6F3A0919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5E5954C" w14:textId="6226816B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39D5980" w14:textId="50BCD0A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Dedifferentiated Liposarcoma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67F7BFB" w14:textId="62302738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3C44F63" w14:textId="6C5D67C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D263E89" w14:textId="5662643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Indeterminate</w:t>
            </w:r>
          </w:p>
        </w:tc>
      </w:tr>
      <w:tr w:rsidR="00C10C4E" w:rsidRPr="0006381A" w14:paraId="395E48B4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07C03B0" w14:textId="7A3FE219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0A6374D" w14:textId="769EAEE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Pleomorphic Dermal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3A45FF0" w14:textId="17AAF9EE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401414C" w14:textId="1542ED8A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F32C28B" w14:textId="439F84F3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79C96B92" w14:textId="77777777" w:rsidTr="0006381A">
        <w:trPr>
          <w:trHeight w:val="811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118050B" w14:textId="7FD1DF6D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186672A" w14:textId="40A7B76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Epithelioid Inflammatory </w:t>
            </w:r>
            <w:proofErr w:type="spellStart"/>
            <w:r w:rsidRPr="0006381A">
              <w:rPr>
                <w:rFonts w:cstheme="minorHAnsi"/>
                <w:color w:val="000000"/>
                <w:sz w:val="20"/>
                <w:szCs w:val="20"/>
              </w:rPr>
              <w:t>myofibroblastic</w:t>
            </w:r>
            <w:proofErr w:type="spellEnd"/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C308CF3" w14:textId="59BC327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D9C262F" w14:textId="23EA1246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A71C617" w14:textId="65CBBCA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11945A1A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F30ACC3" w14:textId="31754CAA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sz w:val="20"/>
                <w:szCs w:val="20"/>
              </w:rPr>
              <w:t>007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9607DE5" w14:textId="7D33667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Atypical Cartilaginous tumor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5CA97DB" w14:textId="541044FA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83061FC" w14:textId="0F33188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Positive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32BC795" w14:textId="364056CC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Margins Deferred (Cartilaginous tumor was curetted)</w:t>
            </w:r>
          </w:p>
        </w:tc>
      </w:tr>
      <w:tr w:rsidR="00C10C4E" w:rsidRPr="0006381A" w14:paraId="27801543" w14:textId="77777777" w:rsidTr="0006381A">
        <w:trPr>
          <w:trHeight w:val="468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351490D" w14:textId="7C0AD72B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06C34A3" w14:textId="37EE0B91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Leiomyosarcoma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22C44E8" w14:textId="5D4E979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75C5424" w14:textId="2B1A60A3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C14DD71" w14:textId="2DFA0C7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3A906EDE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7BC83AD" w14:textId="46ED7C6A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61489F9" w14:textId="423E7FBC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High grade spindle cell/sclerosing rhabdomyosarcoma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CFDCE54" w14:textId="6CBCA3AB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FE14130" w14:textId="1BDFB5A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F8E8BA8" w14:textId="7049B70A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7B2053E6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1FA1563" w14:textId="1FCAC8A6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2134F89" w14:textId="72B722C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High Grade Spindle Cell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9DEE2B5" w14:textId="56FFEAE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6AC0C7A" w14:textId="32E2711D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167832F" w14:textId="341A21EE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2EB7FE72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23F96BE" w14:textId="41804F7D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C86C386" w14:textId="76BDA06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malignant giant cell tumor of bone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907D6FA" w14:textId="69946A5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CCF12DC" w14:textId="7DC1A03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F1333D3" w14:textId="082C58CB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2DBD08C0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7233E3C" w14:textId="72763750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sz w:val="20"/>
                <w:szCs w:val="20"/>
              </w:rPr>
              <w:t>012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E17741E" w14:textId="63BE87B9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Benign neurofibroma with degenerative nuclear atypia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4CE612B" w14:textId="28570C2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C725FEC" w14:textId="2E794A8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AD6CE81" w14:textId="7E2CA5CE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0EFF462B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8057814" w14:textId="3C34EE26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sz w:val="20"/>
                <w:szCs w:val="20"/>
              </w:rPr>
              <w:t>013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4DC784D" w14:textId="1F699FF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Undifferentiated High grade pleomorphic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8FFDE10" w14:textId="11E1D9B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AF6FF94" w14:textId="2069B0A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0B79C98" w14:textId="11A9A2A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sz w:val="20"/>
                <w:szCs w:val="20"/>
              </w:rPr>
              <w:t>Negative</w:t>
            </w:r>
          </w:p>
        </w:tc>
      </w:tr>
      <w:tr w:rsidR="00C10C4E" w:rsidRPr="0006381A" w14:paraId="560000B4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2339604" w14:textId="55A10BD5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sz w:val="20"/>
                <w:szCs w:val="20"/>
              </w:rPr>
              <w:t>014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00F12B6" w14:textId="322BC0AB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Recurrent </w:t>
            </w:r>
            <w:proofErr w:type="gramStart"/>
            <w:r w:rsidRPr="0006381A">
              <w:rPr>
                <w:rFonts w:cstheme="minorHAnsi"/>
                <w:color w:val="000000"/>
                <w:sz w:val="20"/>
                <w:szCs w:val="20"/>
              </w:rPr>
              <w:t>High Grade</w:t>
            </w:r>
            <w:proofErr w:type="gramEnd"/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D4DA251" w14:textId="33D085F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658BADE" w14:textId="61AFB376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505AE63" w14:textId="2C849D3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22A750D1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927D314" w14:textId="1E4FD707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7D9905D" w14:textId="538B417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6381A">
              <w:rPr>
                <w:rFonts w:cstheme="minorHAnsi"/>
                <w:sz w:val="20"/>
                <w:szCs w:val="20"/>
              </w:rPr>
              <w:t>Chondroblastic</w:t>
            </w:r>
            <w:proofErr w:type="spellEnd"/>
            <w:r w:rsidRPr="0006381A">
              <w:rPr>
                <w:rFonts w:cstheme="minorHAnsi"/>
                <w:sz w:val="20"/>
                <w:szCs w:val="20"/>
              </w:rPr>
              <w:t xml:space="preserve"> Osteosarcoma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084216B" w14:textId="768F4D2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802D35A" w14:textId="728F774E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F72D020" w14:textId="04E0D6B6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4B29241D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8046C30" w14:textId="77F8E98D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CB736B8" w14:textId="205AD71C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Dedifferentiated Liposarcoma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BBAFD0C" w14:textId="4099C2D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F8A84C9" w14:textId="65D4407D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014DB2D" w14:textId="1ABAF6D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5851D56A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045B536A" w14:textId="2324C767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E9BCC0B" w14:textId="57FB0A16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Recurrent </w:t>
            </w:r>
            <w:proofErr w:type="gramStart"/>
            <w:r w:rsidRPr="0006381A">
              <w:rPr>
                <w:rFonts w:cstheme="minorHAnsi"/>
                <w:color w:val="000000"/>
                <w:sz w:val="20"/>
                <w:szCs w:val="20"/>
              </w:rPr>
              <w:t>High Grade</w:t>
            </w:r>
            <w:proofErr w:type="gramEnd"/>
            <w:r w:rsidRPr="0006381A">
              <w:rPr>
                <w:rFonts w:cstheme="minorHAnsi"/>
                <w:color w:val="000000"/>
                <w:sz w:val="20"/>
                <w:szCs w:val="20"/>
              </w:rPr>
              <w:t xml:space="preserve">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9EFA739" w14:textId="119B8FFD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9EF1EC1" w14:textId="17EF8B2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57BC56D" w14:textId="5BB9C0B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110BFE6F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56753626" w14:textId="55027396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9AB2632" w14:textId="54BEE1AE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Spindle Cell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5E5368F" w14:textId="00220D43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56B0975" w14:textId="3563775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6568A80" w14:textId="43E620B2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</w:tr>
      <w:tr w:rsidR="00C10C4E" w:rsidRPr="0006381A" w14:paraId="4E1D003B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42CA911" w14:textId="5A193209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05EA242" w14:textId="39E4BB6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Synovial 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983707B" w14:textId="6E811797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27EE27E" w14:textId="6972EE4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38C3E460" w14:textId="792BB4FD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  <w:tr w:rsidR="00C10C4E" w:rsidRPr="0006381A" w14:paraId="277C384A" w14:textId="77777777" w:rsidTr="0006381A">
        <w:trPr>
          <w:trHeight w:val="346"/>
          <w:jc w:val="center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499EAA9B" w14:textId="13A1565E" w:rsidR="00C10C4E" w:rsidRPr="0006381A" w:rsidRDefault="00C10C4E" w:rsidP="000638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b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6703C79C" w14:textId="16F76865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Dedifferentiated Liposarcoma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170D9A92" w14:textId="1CCB4BA4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7FEF7FEB" w14:textId="3E21A4A0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A3E0"/>
            <w:tcMar>
              <w:top w:w="15" w:type="dxa"/>
              <w:left w:w="30" w:type="dxa"/>
              <w:bottom w:w="0" w:type="dxa"/>
              <w:right w:w="30" w:type="dxa"/>
            </w:tcMar>
            <w:vAlign w:val="bottom"/>
          </w:tcPr>
          <w:p w14:paraId="220B5302" w14:textId="2BB563FF" w:rsidR="00C10C4E" w:rsidRPr="0006381A" w:rsidRDefault="00C10C4E" w:rsidP="0006381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6381A">
              <w:rPr>
                <w:rFonts w:cstheme="minorHAnsi"/>
                <w:color w:val="000000"/>
                <w:sz w:val="20"/>
                <w:szCs w:val="20"/>
              </w:rPr>
              <w:t>Negative</w:t>
            </w:r>
          </w:p>
        </w:tc>
      </w:tr>
    </w:tbl>
    <w:p w14:paraId="42BC2279" w14:textId="57A8D029" w:rsidR="00540194" w:rsidRPr="0006381A" w:rsidRDefault="00540194" w:rsidP="0006381A">
      <w:pPr>
        <w:jc w:val="center"/>
        <w:rPr>
          <w:rFonts w:eastAsia="Times New Roman" w:cstheme="minorHAnsi"/>
          <w:color w:val="000000" w:themeColor="text1"/>
          <w:sz w:val="20"/>
          <w:szCs w:val="20"/>
        </w:rPr>
      </w:pPr>
    </w:p>
    <w:sectPr w:rsidR="00540194" w:rsidRPr="0006381A" w:rsidSect="0006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E1B3" w14:textId="77777777" w:rsidR="00407444" w:rsidRDefault="00407444" w:rsidP="00C27E40">
      <w:pPr>
        <w:spacing w:after="0" w:line="240" w:lineRule="auto"/>
      </w:pPr>
      <w:r>
        <w:separator/>
      </w:r>
    </w:p>
  </w:endnote>
  <w:endnote w:type="continuationSeparator" w:id="0">
    <w:p w14:paraId="14F182F0" w14:textId="77777777" w:rsidR="00407444" w:rsidRDefault="00407444" w:rsidP="00C2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8FA" w14:textId="77777777" w:rsidR="00407444" w:rsidRDefault="00407444" w:rsidP="00C27E40">
      <w:pPr>
        <w:spacing w:after="0" w:line="240" w:lineRule="auto"/>
      </w:pPr>
      <w:r>
        <w:separator/>
      </w:r>
    </w:p>
  </w:footnote>
  <w:footnote w:type="continuationSeparator" w:id="0">
    <w:p w14:paraId="60572FB0" w14:textId="77777777" w:rsidR="00407444" w:rsidRDefault="00407444" w:rsidP="00C27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23C"/>
    <w:multiLevelType w:val="hybridMultilevel"/>
    <w:tmpl w:val="7EC488D2"/>
    <w:lvl w:ilvl="0" w:tplc="5AC4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EE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4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CA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6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CE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A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EB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6D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2C0F7B"/>
    <w:multiLevelType w:val="hybridMultilevel"/>
    <w:tmpl w:val="39EA4D06"/>
    <w:lvl w:ilvl="0" w:tplc="5CCC7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09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EB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4B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01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A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6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C6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2C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8958CC"/>
    <w:multiLevelType w:val="hybridMultilevel"/>
    <w:tmpl w:val="9EA24A1C"/>
    <w:lvl w:ilvl="0" w:tplc="785C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7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2B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6E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60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0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E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6D694E"/>
    <w:multiLevelType w:val="hybridMultilevel"/>
    <w:tmpl w:val="3DE28AF0"/>
    <w:lvl w:ilvl="0" w:tplc="85241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4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A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A5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7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21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A8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5413821">
    <w:abstractNumId w:val="3"/>
  </w:num>
  <w:num w:numId="2" w16cid:durableId="660618202">
    <w:abstractNumId w:val="0"/>
  </w:num>
  <w:num w:numId="3" w16cid:durableId="964307793">
    <w:abstractNumId w:val="2"/>
  </w:num>
  <w:num w:numId="4" w16cid:durableId="179123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F6AD4"/>
    <w:rsid w:val="00032657"/>
    <w:rsid w:val="0006381A"/>
    <w:rsid w:val="0009682B"/>
    <w:rsid w:val="00130783"/>
    <w:rsid w:val="001473DE"/>
    <w:rsid w:val="001D67DE"/>
    <w:rsid w:val="002A0747"/>
    <w:rsid w:val="0032755A"/>
    <w:rsid w:val="00335CC1"/>
    <w:rsid w:val="00361AC7"/>
    <w:rsid w:val="003975F1"/>
    <w:rsid w:val="00407444"/>
    <w:rsid w:val="00495A85"/>
    <w:rsid w:val="00540194"/>
    <w:rsid w:val="006162F9"/>
    <w:rsid w:val="006C746F"/>
    <w:rsid w:val="006D6B9A"/>
    <w:rsid w:val="006D760D"/>
    <w:rsid w:val="006F6308"/>
    <w:rsid w:val="00703129"/>
    <w:rsid w:val="00811405"/>
    <w:rsid w:val="008619E3"/>
    <w:rsid w:val="0088331E"/>
    <w:rsid w:val="009527F3"/>
    <w:rsid w:val="009972E3"/>
    <w:rsid w:val="00A66A53"/>
    <w:rsid w:val="00B530B5"/>
    <w:rsid w:val="00B67E77"/>
    <w:rsid w:val="00BC63BB"/>
    <w:rsid w:val="00C02BA8"/>
    <w:rsid w:val="00C10C4E"/>
    <w:rsid w:val="00C27E40"/>
    <w:rsid w:val="00C81D05"/>
    <w:rsid w:val="00C85C71"/>
    <w:rsid w:val="00DF0305"/>
    <w:rsid w:val="00E12E91"/>
    <w:rsid w:val="00E20121"/>
    <w:rsid w:val="00E238CC"/>
    <w:rsid w:val="00E31FC1"/>
    <w:rsid w:val="00E56A37"/>
    <w:rsid w:val="00EC05A6"/>
    <w:rsid w:val="00FC1CC4"/>
    <w:rsid w:val="00FF79C5"/>
    <w:rsid w:val="03470483"/>
    <w:rsid w:val="0522B63C"/>
    <w:rsid w:val="052E4064"/>
    <w:rsid w:val="05F70705"/>
    <w:rsid w:val="07930BDD"/>
    <w:rsid w:val="07F3856D"/>
    <w:rsid w:val="080A1C44"/>
    <w:rsid w:val="09EC552F"/>
    <w:rsid w:val="0ACAAC9F"/>
    <w:rsid w:val="0AF68951"/>
    <w:rsid w:val="0B065496"/>
    <w:rsid w:val="0DA50CFB"/>
    <w:rsid w:val="0E197DEB"/>
    <w:rsid w:val="0F6B4CAC"/>
    <w:rsid w:val="0FAB2813"/>
    <w:rsid w:val="106F92CE"/>
    <w:rsid w:val="132259C3"/>
    <w:rsid w:val="13F50BE2"/>
    <w:rsid w:val="1449B0CF"/>
    <w:rsid w:val="15A73CDF"/>
    <w:rsid w:val="15EBE316"/>
    <w:rsid w:val="15F14F22"/>
    <w:rsid w:val="16092F7F"/>
    <w:rsid w:val="16ACB43A"/>
    <w:rsid w:val="16F26EAC"/>
    <w:rsid w:val="176460F1"/>
    <w:rsid w:val="185E501C"/>
    <w:rsid w:val="19251A10"/>
    <w:rsid w:val="19A8528E"/>
    <w:rsid w:val="1AE6F4E6"/>
    <w:rsid w:val="1B95B652"/>
    <w:rsid w:val="1DD76A8A"/>
    <w:rsid w:val="207210F0"/>
    <w:rsid w:val="2498B90F"/>
    <w:rsid w:val="2679942A"/>
    <w:rsid w:val="269E7FB9"/>
    <w:rsid w:val="2986754D"/>
    <w:rsid w:val="2CFC6FCA"/>
    <w:rsid w:val="2CFFFB9F"/>
    <w:rsid w:val="2D906F15"/>
    <w:rsid w:val="2DC0CCC3"/>
    <w:rsid w:val="304AD70C"/>
    <w:rsid w:val="319DE3AF"/>
    <w:rsid w:val="328C0C00"/>
    <w:rsid w:val="33318C92"/>
    <w:rsid w:val="33BCBAB6"/>
    <w:rsid w:val="342D6EE1"/>
    <w:rsid w:val="345D41D5"/>
    <w:rsid w:val="3615269D"/>
    <w:rsid w:val="3706CA8B"/>
    <w:rsid w:val="37A6EF14"/>
    <w:rsid w:val="389EFF33"/>
    <w:rsid w:val="3B5C614E"/>
    <w:rsid w:val="3BAA7F4B"/>
    <w:rsid w:val="3DF25037"/>
    <w:rsid w:val="40F568F2"/>
    <w:rsid w:val="41500DF3"/>
    <w:rsid w:val="41BB2286"/>
    <w:rsid w:val="4236DC49"/>
    <w:rsid w:val="4490E6E9"/>
    <w:rsid w:val="463B5749"/>
    <w:rsid w:val="469B7D88"/>
    <w:rsid w:val="488ED85C"/>
    <w:rsid w:val="4B41876A"/>
    <w:rsid w:val="4F3CFA4D"/>
    <w:rsid w:val="51334D65"/>
    <w:rsid w:val="521C6B29"/>
    <w:rsid w:val="53287DDE"/>
    <w:rsid w:val="537ECA41"/>
    <w:rsid w:val="540AA2FD"/>
    <w:rsid w:val="547F7EC5"/>
    <w:rsid w:val="5703354D"/>
    <w:rsid w:val="57373BB3"/>
    <w:rsid w:val="58EB6787"/>
    <w:rsid w:val="5954D7F5"/>
    <w:rsid w:val="5997036B"/>
    <w:rsid w:val="5C8F6D14"/>
    <w:rsid w:val="5F1ECD68"/>
    <w:rsid w:val="5F4F6AD4"/>
    <w:rsid w:val="5FA87E60"/>
    <w:rsid w:val="602A52CB"/>
    <w:rsid w:val="61365C3C"/>
    <w:rsid w:val="63A18D0E"/>
    <w:rsid w:val="63F40FBA"/>
    <w:rsid w:val="64F427D9"/>
    <w:rsid w:val="65FCA98D"/>
    <w:rsid w:val="67F80739"/>
    <w:rsid w:val="6ADDF909"/>
    <w:rsid w:val="6CFB03EE"/>
    <w:rsid w:val="6DA47222"/>
    <w:rsid w:val="6F59F416"/>
    <w:rsid w:val="70AA4935"/>
    <w:rsid w:val="713019A1"/>
    <w:rsid w:val="729135EE"/>
    <w:rsid w:val="732026E4"/>
    <w:rsid w:val="774205EB"/>
    <w:rsid w:val="77472266"/>
    <w:rsid w:val="784D7F6D"/>
    <w:rsid w:val="7D1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6AD4"/>
  <w15:chartTrackingRefBased/>
  <w15:docId w15:val="{E5D45806-7AAF-4E95-A177-6EDF9C91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45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9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0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82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59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6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6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39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9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1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9464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33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40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BBF0-5BC9-4E30-A99B-28DEA11C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William T</dc:creator>
  <cp:keywords/>
  <dc:description/>
  <cp:lastModifiedBy>bill L</cp:lastModifiedBy>
  <cp:revision>2</cp:revision>
  <dcterms:created xsi:type="dcterms:W3CDTF">2022-06-19T01:56:00Z</dcterms:created>
  <dcterms:modified xsi:type="dcterms:W3CDTF">2022-06-19T01:56:00Z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2021-08-29T13:12:07Z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35117244-8136-4ae3-add5-7f4653b92f24</vt:lpwstr>
  </property>
  <property fmtid="{D5CDD505-2E9C-101B-9397-08002B2CF9AE}" pid="8" name="MSIP_Label_5e4b1be8-281e-475d-98b0-21c3457e5a46_ContentBits">
    <vt:lpwstr>0</vt:lpwstr>
  </property>
</Properties>
</file>