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C0" w:rsidRPr="00092BC0" w:rsidRDefault="00092BC0" w:rsidP="00092BC0">
      <w:pPr>
        <w:rPr>
          <w:rFonts w:ascii="Arial" w:hAnsi="Arial" w:cs="Arial"/>
          <w:sz w:val="18"/>
        </w:rPr>
      </w:pPr>
      <w:bookmarkStart w:id="0" w:name="_GoBack"/>
      <w:r w:rsidRPr="00092BC0">
        <w:rPr>
          <w:rFonts w:ascii="Arial" w:hAnsi="Arial" w:cs="Arial"/>
          <w:sz w:val="18"/>
        </w:rPr>
        <w:t>TABLE.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850"/>
        <w:gridCol w:w="567"/>
        <w:gridCol w:w="567"/>
        <w:gridCol w:w="567"/>
        <w:gridCol w:w="567"/>
        <w:gridCol w:w="851"/>
        <w:gridCol w:w="567"/>
        <w:gridCol w:w="850"/>
        <w:gridCol w:w="567"/>
        <w:gridCol w:w="709"/>
        <w:gridCol w:w="709"/>
      </w:tblGrid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Histology</w:t>
            </w:r>
            <w:proofErr w:type="spellEnd"/>
          </w:p>
        </w:tc>
        <w:tc>
          <w:tcPr>
            <w:tcW w:w="709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Inictial</w:t>
            </w:r>
            <w:proofErr w:type="spellEnd"/>
            <w:r w:rsidRPr="00092BC0">
              <w:rPr>
                <w:rFonts w:ascii="Arial" w:hAnsi="Arial" w:cs="Arial"/>
                <w:b/>
                <w:sz w:val="12"/>
                <w:szCs w:val="18"/>
              </w:rPr>
              <w:t xml:space="preserve"> </w:t>
            </w: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size</w:t>
            </w:r>
            <w:proofErr w:type="spellEnd"/>
            <w:r w:rsidRPr="00092BC0">
              <w:rPr>
                <w:rFonts w:ascii="Arial" w:hAnsi="Arial" w:cs="Arial"/>
                <w:b/>
                <w:sz w:val="12"/>
                <w:szCs w:val="18"/>
              </w:rPr>
              <w:t xml:space="preserve"> (cm)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Histological</w:t>
            </w:r>
            <w:proofErr w:type="spellEnd"/>
            <w:r w:rsidRPr="00092BC0">
              <w:rPr>
                <w:rFonts w:ascii="Arial" w:hAnsi="Arial" w:cs="Arial"/>
                <w:b/>
                <w:sz w:val="12"/>
                <w:szCs w:val="18"/>
              </w:rPr>
              <w:t xml:space="preserve"> Grade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Clinical</w:t>
            </w:r>
            <w:proofErr w:type="spellEnd"/>
            <w:r w:rsidRPr="00092BC0">
              <w:rPr>
                <w:rFonts w:ascii="Arial" w:hAnsi="Arial" w:cs="Arial"/>
                <w:b/>
                <w:sz w:val="12"/>
                <w:szCs w:val="18"/>
              </w:rPr>
              <w:t xml:space="preserve"> response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r w:rsidRPr="00092BC0">
              <w:rPr>
                <w:rFonts w:ascii="Arial" w:hAnsi="Arial" w:cs="Arial"/>
                <w:b/>
                <w:sz w:val="12"/>
                <w:szCs w:val="18"/>
              </w:rPr>
              <w:t>RECIST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r w:rsidRPr="00092BC0">
              <w:rPr>
                <w:rFonts w:ascii="Arial" w:hAnsi="Arial" w:cs="Arial"/>
                <w:b/>
                <w:sz w:val="12"/>
                <w:szCs w:val="18"/>
              </w:rPr>
              <w:t>PER</w:t>
            </w:r>
          </w:p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r w:rsidRPr="00092BC0">
              <w:rPr>
                <w:rFonts w:ascii="Arial" w:hAnsi="Arial" w:cs="Arial"/>
                <w:b/>
                <w:sz w:val="12"/>
                <w:szCs w:val="18"/>
              </w:rPr>
              <w:t>CIST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Diffusion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r w:rsidRPr="00092BC0">
              <w:rPr>
                <w:rFonts w:ascii="Arial" w:hAnsi="Arial" w:cs="Arial"/>
                <w:b/>
                <w:sz w:val="12"/>
                <w:szCs w:val="18"/>
              </w:rPr>
              <w:t>Necrosis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Toxicity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Degree</w:t>
            </w:r>
            <w:proofErr w:type="spellEnd"/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Relapse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r w:rsidRPr="00092BC0">
              <w:rPr>
                <w:rFonts w:ascii="Arial" w:hAnsi="Arial" w:cs="Arial"/>
                <w:b/>
                <w:sz w:val="12"/>
                <w:szCs w:val="18"/>
              </w:rPr>
              <w:t>DFI (m)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Follow</w:t>
            </w:r>
            <w:proofErr w:type="spellEnd"/>
            <w:r w:rsidRPr="00092BC0">
              <w:rPr>
                <w:rFonts w:ascii="Arial" w:hAnsi="Arial" w:cs="Arial"/>
                <w:b/>
                <w:sz w:val="12"/>
                <w:szCs w:val="18"/>
              </w:rPr>
              <w:t>-up (m)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b/>
                <w:sz w:val="12"/>
                <w:szCs w:val="18"/>
              </w:rPr>
              <w:t>Exitus</w:t>
            </w:r>
            <w:proofErr w:type="spellEnd"/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PR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100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Scar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73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5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SD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99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73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DP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90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7,3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8,5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SD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100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  <w:r w:rsidRPr="00092BC0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8,0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58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15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DP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90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7,9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6,6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99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Scar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3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53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6,3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DP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60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Scar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3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8,4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MPNST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10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70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8,2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AGS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20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17,3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10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99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31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LPS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18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95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8,3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LMS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8,5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70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29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34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AGS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8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30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7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95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Local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26,1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28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LPS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16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Scar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15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51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LPS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15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RP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Scar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22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FSC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6,8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CR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21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12,5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CR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Lung</w:t>
            </w:r>
            <w:proofErr w:type="spellEnd"/>
          </w:p>
        </w:tc>
        <w:tc>
          <w:tcPr>
            <w:tcW w:w="567" w:type="dxa"/>
          </w:tcPr>
          <w:p w:rsidR="00092BC0" w:rsidRPr="00092BC0" w:rsidRDefault="00092BC0" w:rsidP="008B051B">
            <w:pPr>
              <w:tabs>
                <w:tab w:val="left" w:pos="231"/>
              </w:tabs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10,3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13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4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RP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50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14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LMS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19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proofErr w:type="spellStart"/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nv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60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Skin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2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12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8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RP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95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Rectitis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10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  <w:tr w:rsidR="00092BC0" w:rsidRPr="00092BC0" w:rsidTr="008B051B">
        <w:tc>
          <w:tcPr>
            <w:tcW w:w="959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UPS</w:t>
            </w: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19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SD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RP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80</w:t>
            </w:r>
          </w:p>
        </w:tc>
        <w:tc>
          <w:tcPr>
            <w:tcW w:w="851" w:type="dxa"/>
          </w:tcPr>
          <w:p w:rsidR="00092BC0" w:rsidRPr="00092BC0" w:rsidRDefault="00092BC0" w:rsidP="008B051B">
            <w:pPr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92BC0">
              <w:rPr>
                <w:rFonts w:ascii="Arial" w:hAnsi="Arial" w:cs="Arial"/>
                <w:sz w:val="14"/>
                <w:szCs w:val="18"/>
              </w:rPr>
              <w:t>Scar</w:t>
            </w:r>
            <w:proofErr w:type="spellEnd"/>
          </w:p>
        </w:tc>
        <w:tc>
          <w:tcPr>
            <w:tcW w:w="567" w:type="dxa"/>
            <w:vAlign w:val="bottom"/>
          </w:tcPr>
          <w:p w:rsidR="00092BC0" w:rsidRPr="00092BC0" w:rsidRDefault="00092BC0" w:rsidP="008B051B">
            <w:pPr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850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092BC0">
              <w:rPr>
                <w:rFonts w:ascii="Arial" w:hAnsi="Arial" w:cs="Arial"/>
                <w:sz w:val="14"/>
                <w:szCs w:val="18"/>
              </w:rPr>
              <w:t>NO</w:t>
            </w:r>
          </w:p>
        </w:tc>
        <w:tc>
          <w:tcPr>
            <w:tcW w:w="567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8</w:t>
            </w:r>
          </w:p>
        </w:tc>
        <w:tc>
          <w:tcPr>
            <w:tcW w:w="709" w:type="dxa"/>
          </w:tcPr>
          <w:p w:rsidR="00092BC0" w:rsidRPr="00092BC0" w:rsidRDefault="00092BC0" w:rsidP="008B051B">
            <w:pPr>
              <w:jc w:val="right"/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092BC0">
              <w:rPr>
                <w:rFonts w:ascii="Arial" w:hAnsi="Arial" w:cs="Arial"/>
                <w:color w:val="000000"/>
                <w:sz w:val="14"/>
                <w:szCs w:val="18"/>
              </w:rPr>
              <w:t>NO</w:t>
            </w:r>
          </w:p>
        </w:tc>
      </w:tr>
    </w:tbl>
    <w:p w:rsidR="00092BC0" w:rsidRPr="00092BC0" w:rsidRDefault="00092BC0" w:rsidP="00092BC0">
      <w:pPr>
        <w:rPr>
          <w:rFonts w:ascii="Arial" w:hAnsi="Arial" w:cs="Arial"/>
          <w:sz w:val="12"/>
          <w:szCs w:val="16"/>
          <w:lang w:val="en-US"/>
        </w:rPr>
      </w:pPr>
      <w:r w:rsidRPr="00092BC0">
        <w:rPr>
          <w:rFonts w:ascii="Arial" w:hAnsi="Arial" w:cs="Arial"/>
          <w:sz w:val="12"/>
          <w:szCs w:val="16"/>
          <w:lang w:val="en-US"/>
        </w:rPr>
        <w:t>UPS = undifferentiated pleomorphic sarcoma; MPNST=</w:t>
      </w:r>
      <w:proofErr w:type="spellStart"/>
      <w:r w:rsidRPr="00092BC0">
        <w:rPr>
          <w:rFonts w:ascii="Arial" w:hAnsi="Arial" w:cs="Arial"/>
          <w:sz w:val="12"/>
          <w:szCs w:val="16"/>
          <w:lang w:val="en-US"/>
        </w:rPr>
        <w:t>Malingnant</w:t>
      </w:r>
      <w:proofErr w:type="spellEnd"/>
      <w:r w:rsidRPr="00092BC0">
        <w:rPr>
          <w:rFonts w:ascii="Arial" w:hAnsi="Arial" w:cs="Arial"/>
          <w:sz w:val="12"/>
          <w:szCs w:val="16"/>
          <w:lang w:val="en-US"/>
        </w:rPr>
        <w:t xml:space="preserve"> peripheral nerve sheath tumor; AGS = angiosarcomas; </w:t>
      </w:r>
      <w:proofErr w:type="spellStart"/>
      <w:proofErr w:type="gramStart"/>
      <w:r w:rsidRPr="00092BC0">
        <w:rPr>
          <w:rFonts w:ascii="Arial" w:hAnsi="Arial" w:cs="Arial"/>
          <w:sz w:val="12"/>
          <w:szCs w:val="16"/>
          <w:lang w:val="en-US"/>
        </w:rPr>
        <w:t>lPS</w:t>
      </w:r>
      <w:proofErr w:type="spellEnd"/>
      <w:proofErr w:type="gramEnd"/>
      <w:r w:rsidRPr="00092BC0">
        <w:rPr>
          <w:rFonts w:ascii="Arial" w:hAnsi="Arial" w:cs="Arial"/>
          <w:sz w:val="12"/>
          <w:szCs w:val="16"/>
          <w:lang w:val="en-US"/>
        </w:rPr>
        <w:t>=</w:t>
      </w:r>
      <w:proofErr w:type="spellStart"/>
      <w:r w:rsidRPr="00092BC0">
        <w:rPr>
          <w:rFonts w:ascii="Arial" w:hAnsi="Arial" w:cs="Arial"/>
          <w:sz w:val="12"/>
          <w:szCs w:val="16"/>
          <w:lang w:val="en-US"/>
        </w:rPr>
        <w:t>liposarcoma</w:t>
      </w:r>
      <w:proofErr w:type="spellEnd"/>
      <w:r w:rsidRPr="00092BC0">
        <w:rPr>
          <w:rFonts w:ascii="Arial" w:hAnsi="Arial" w:cs="Arial"/>
          <w:sz w:val="12"/>
          <w:szCs w:val="16"/>
          <w:lang w:val="en-US"/>
        </w:rPr>
        <w:t>; LMS=</w:t>
      </w:r>
      <w:proofErr w:type="spellStart"/>
      <w:r w:rsidRPr="00092BC0">
        <w:rPr>
          <w:rFonts w:ascii="Arial" w:hAnsi="Arial" w:cs="Arial"/>
          <w:sz w:val="12"/>
          <w:szCs w:val="16"/>
          <w:lang w:val="en-US"/>
        </w:rPr>
        <w:t>leiomyosarcoma</w:t>
      </w:r>
      <w:proofErr w:type="spellEnd"/>
      <w:r w:rsidRPr="00092BC0">
        <w:rPr>
          <w:rFonts w:ascii="Arial" w:hAnsi="Arial" w:cs="Arial"/>
          <w:sz w:val="12"/>
          <w:szCs w:val="16"/>
          <w:lang w:val="en-US"/>
        </w:rPr>
        <w:t>; FSC=</w:t>
      </w:r>
      <w:proofErr w:type="spellStart"/>
      <w:r w:rsidRPr="00092BC0">
        <w:rPr>
          <w:rFonts w:ascii="Arial" w:hAnsi="Arial" w:cs="Arial"/>
          <w:sz w:val="12"/>
          <w:szCs w:val="16"/>
          <w:lang w:val="en-US"/>
        </w:rPr>
        <w:t>Fusocelular</w:t>
      </w:r>
      <w:proofErr w:type="spellEnd"/>
      <w:r w:rsidRPr="00092BC0">
        <w:rPr>
          <w:rFonts w:ascii="Arial" w:hAnsi="Arial" w:cs="Arial"/>
          <w:sz w:val="12"/>
          <w:szCs w:val="16"/>
          <w:lang w:val="en-US"/>
        </w:rPr>
        <w:t xml:space="preserve">; DFI = disease free interval; CR=complete response; PR= partial response; SD= stabilization disease; DP= disease progression; </w:t>
      </w:r>
      <w:proofErr w:type="spellStart"/>
      <w:r w:rsidRPr="00092BC0">
        <w:rPr>
          <w:rFonts w:ascii="Arial" w:hAnsi="Arial" w:cs="Arial"/>
          <w:sz w:val="12"/>
          <w:szCs w:val="16"/>
          <w:lang w:val="en-US"/>
        </w:rPr>
        <w:t>nv</w:t>
      </w:r>
      <w:proofErr w:type="spellEnd"/>
      <w:r w:rsidRPr="00092BC0">
        <w:rPr>
          <w:rFonts w:ascii="Arial" w:hAnsi="Arial" w:cs="Arial"/>
          <w:sz w:val="12"/>
          <w:szCs w:val="16"/>
          <w:lang w:val="en-US"/>
        </w:rPr>
        <w:t>=not valuable</w:t>
      </w:r>
    </w:p>
    <w:bookmarkEnd w:id="0"/>
    <w:p w:rsidR="00204C34" w:rsidRDefault="00204C34"/>
    <w:sectPr w:rsidR="00204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C0"/>
    <w:rsid w:val="00092BC0"/>
    <w:rsid w:val="00204C34"/>
    <w:rsid w:val="00E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033E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2BC0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2BC0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1249</Characters>
  <Application>Microsoft Macintosh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Martinez</dc:creator>
  <cp:keywords/>
  <dc:description/>
  <cp:lastModifiedBy>Jeronimo Martinez</cp:lastModifiedBy>
  <cp:revision>1</cp:revision>
  <dcterms:created xsi:type="dcterms:W3CDTF">2022-06-20T19:05:00Z</dcterms:created>
  <dcterms:modified xsi:type="dcterms:W3CDTF">2022-06-20T19:06:00Z</dcterms:modified>
</cp:coreProperties>
</file>