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620"/>
        <w:gridCol w:w="1948"/>
        <w:gridCol w:w="1652"/>
        <w:gridCol w:w="1980"/>
        <w:gridCol w:w="1710"/>
        <w:gridCol w:w="1800"/>
      </w:tblGrid>
      <w:tr w:rsidR="009842AE" w:rsidRPr="00FC32DC" w14:paraId="05412405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175A5147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Sarcoma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Subtype</w:t>
            </w:r>
            <w:proofErr w:type="spellEnd"/>
          </w:p>
        </w:tc>
        <w:tc>
          <w:tcPr>
            <w:tcW w:w="1948" w:type="dxa"/>
            <w:shd w:val="pct5" w:color="auto" w:fill="auto"/>
          </w:tcPr>
          <w:p w14:paraId="7EECDA9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Total</w:t>
            </w:r>
          </w:p>
          <w:p w14:paraId="5F8AF63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7113DB7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N = 105</w:t>
            </w:r>
          </w:p>
        </w:tc>
        <w:tc>
          <w:tcPr>
            <w:tcW w:w="1652" w:type="dxa"/>
            <w:shd w:val="pct5" w:color="auto" w:fill="auto"/>
          </w:tcPr>
          <w:p w14:paraId="21D75560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1 =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Breast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Angiosarcoma</w:t>
            </w:r>
            <w:proofErr w:type="spellEnd"/>
          </w:p>
          <w:p w14:paraId="5CF3022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N = 54 (51.4%)</w:t>
            </w:r>
          </w:p>
        </w:tc>
        <w:tc>
          <w:tcPr>
            <w:tcW w:w="1980" w:type="dxa"/>
            <w:shd w:val="pct5" w:color="auto" w:fill="auto"/>
          </w:tcPr>
          <w:p w14:paraId="71A5F6BE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2 =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Osteosarcoma</w:t>
            </w:r>
            <w:proofErr w:type="spellEnd"/>
          </w:p>
          <w:p w14:paraId="06F7C4C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6A457DA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N = 12</w:t>
            </w:r>
          </w:p>
          <w:p w14:paraId="06F17A2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(11.4%)</w:t>
            </w:r>
          </w:p>
        </w:tc>
        <w:tc>
          <w:tcPr>
            <w:tcW w:w="1710" w:type="dxa"/>
            <w:shd w:val="pct5" w:color="auto" w:fill="auto"/>
          </w:tcPr>
          <w:p w14:paraId="78E917BD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3=Soft-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Tissue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Sarcoma</w:t>
            </w:r>
          </w:p>
          <w:p w14:paraId="2140B67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N = 39</w:t>
            </w:r>
          </w:p>
          <w:p w14:paraId="4AA55A3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(37.1%)</w:t>
            </w:r>
          </w:p>
        </w:tc>
        <w:tc>
          <w:tcPr>
            <w:tcW w:w="1800" w:type="dxa"/>
            <w:shd w:val="pct5" w:color="auto" w:fill="auto"/>
          </w:tcPr>
          <w:p w14:paraId="44838990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i/>
                <w:iCs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i/>
                <w:iCs/>
                <w:sz w:val="18"/>
              </w:rPr>
              <w:t xml:space="preserve">P </w:t>
            </w:r>
            <w:proofErr w:type="spellStart"/>
            <w:r w:rsidRPr="007F2337">
              <w:rPr>
                <w:rFonts w:ascii="Times New Roman" w:hAnsi="Times New Roman" w:cs="Times New Roman"/>
                <w:b/>
                <w:iCs/>
                <w:sz w:val="18"/>
              </w:rPr>
              <w:t>Value</w:t>
            </w:r>
            <w:proofErr w:type="spellEnd"/>
          </w:p>
        </w:tc>
      </w:tr>
      <w:tr w:rsidR="009842AE" w:rsidRPr="00FC32DC" w14:paraId="2F3C1CCE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2F0F8AF7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Age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at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RT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of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cancer</w:t>
            </w:r>
            <w:proofErr w:type="spellEnd"/>
          </w:p>
          <w:p w14:paraId="0252F396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years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948" w:type="dxa"/>
            <w:shd w:val="clear" w:color="auto" w:fill="FFFFFF" w:themeFill="background1"/>
          </w:tcPr>
          <w:p w14:paraId="43576A67" w14:textId="77777777" w:rsidR="009842AE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0B99D20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271A400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35169027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DA4F29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65.4 (32.2 -82.5)</w:t>
            </w:r>
          </w:p>
          <w:p w14:paraId="7BFAB30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BB364F7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C354BF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21.9 (0.67 – 55.8)</w:t>
            </w:r>
          </w:p>
          <w:p w14:paraId="73AF522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7F0DC06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E358AE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40.4 (0.08 -79.8)</w:t>
            </w:r>
          </w:p>
          <w:p w14:paraId="471E86A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9207A20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</w:p>
          <w:p w14:paraId="6DFA0613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proofErr w:type="spellStart"/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ilcoxon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 xml:space="preserve"> p-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 xml:space="preserve"> (W)</w:t>
            </w: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: &lt;.0001</w:t>
            </w:r>
          </w:p>
          <w:p w14:paraId="2BC7E8D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488CD229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3029D41E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Age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at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Diagnosis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of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RIS 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years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948" w:type="dxa"/>
            <w:shd w:val="pct5" w:color="auto" w:fill="auto"/>
          </w:tcPr>
          <w:p w14:paraId="4FBB4F1A" w14:textId="77777777" w:rsidR="009842AE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5FD667D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3F5B9E2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38CFAE6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pct5" w:color="auto" w:fill="auto"/>
          </w:tcPr>
          <w:p w14:paraId="1261F2D8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2AE0B0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75.5 (46.9 -89.6)</w:t>
            </w:r>
          </w:p>
          <w:p w14:paraId="79E90A9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C482BE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pct5" w:color="auto" w:fill="auto"/>
          </w:tcPr>
          <w:p w14:paraId="77C9303B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C4C364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45.5 (18.5 – 74)</w:t>
            </w:r>
          </w:p>
          <w:p w14:paraId="12CA27F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06C0C2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pct5" w:color="auto" w:fill="auto"/>
          </w:tcPr>
          <w:p w14:paraId="7C1B9480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91CEC6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62.3 (19.1 – 85.3)</w:t>
            </w:r>
          </w:p>
          <w:p w14:paraId="75A63FF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5F2214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pct5" w:color="auto" w:fill="auto"/>
          </w:tcPr>
          <w:p w14:paraId="34F2B220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DA84499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W: &lt;.0001</w:t>
            </w:r>
          </w:p>
          <w:p w14:paraId="1B5C8CA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41E00268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5D675386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Age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at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Last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FU</w:t>
            </w:r>
          </w:p>
          <w:p w14:paraId="5FFC135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years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948" w:type="dxa"/>
            <w:shd w:val="clear" w:color="auto" w:fill="FFFFFF" w:themeFill="background1"/>
          </w:tcPr>
          <w:p w14:paraId="647F04B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77E5A47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3FE3795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14B1FDA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77.7 (57.3 – 94.7)</w:t>
            </w:r>
          </w:p>
          <w:p w14:paraId="0B5CD8B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3F2D7A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647B5C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47 (19.4 – 75.3)</w:t>
            </w:r>
          </w:p>
          <w:p w14:paraId="5814544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EF2E7B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7B1085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64.8 (26.8 – 89.8)</w:t>
            </w:r>
          </w:p>
          <w:p w14:paraId="0D9AB54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329F27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B476823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W: &lt;.0001</w:t>
            </w:r>
          </w:p>
          <w:p w14:paraId="7D730DA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6A6E64CC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49C92CEB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Time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to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RIS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from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RT 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years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948" w:type="dxa"/>
            <w:shd w:val="pct5" w:color="auto" w:fill="auto"/>
          </w:tcPr>
          <w:p w14:paraId="45CD04B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653BD0E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pct5" w:color="auto" w:fill="auto"/>
          </w:tcPr>
          <w:p w14:paraId="42CA0CA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8.58 (3.8 – 26.9)</w:t>
            </w:r>
          </w:p>
          <w:p w14:paraId="5C5346B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1CDC11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pct5" w:color="auto" w:fill="auto"/>
          </w:tcPr>
          <w:p w14:paraId="4D754F9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17.5 (5.2 – 29.3)</w:t>
            </w:r>
          </w:p>
          <w:p w14:paraId="287A611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9EAAF8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pct5" w:color="auto" w:fill="auto"/>
          </w:tcPr>
          <w:p w14:paraId="3B5CAC8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18.5 (1.3 – 57)</w:t>
            </w:r>
          </w:p>
          <w:p w14:paraId="6D5392D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A34BC6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pct5" w:color="auto" w:fill="auto"/>
          </w:tcPr>
          <w:p w14:paraId="142CE97B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W: 0.0003</w:t>
            </w:r>
          </w:p>
          <w:p w14:paraId="1A05C54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7DCC0B83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281DD9CD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Sex</w:t>
            </w:r>
          </w:p>
        </w:tc>
        <w:tc>
          <w:tcPr>
            <w:tcW w:w="1948" w:type="dxa"/>
            <w:shd w:val="clear" w:color="auto" w:fill="FFFFFF" w:themeFill="background1"/>
          </w:tcPr>
          <w:p w14:paraId="1C39525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Male</w:t>
            </w:r>
          </w:p>
          <w:p w14:paraId="5E185DF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Female</w:t>
            </w:r>
            <w:proofErr w:type="spellEnd"/>
          </w:p>
        </w:tc>
        <w:tc>
          <w:tcPr>
            <w:tcW w:w="1652" w:type="dxa"/>
            <w:shd w:val="clear" w:color="auto" w:fill="FFFFFF" w:themeFill="background1"/>
          </w:tcPr>
          <w:p w14:paraId="67D8E94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14:paraId="077B076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54</w:t>
            </w:r>
          </w:p>
        </w:tc>
        <w:tc>
          <w:tcPr>
            <w:tcW w:w="1980" w:type="dxa"/>
            <w:shd w:val="clear" w:color="auto" w:fill="FFFFFF" w:themeFill="background1"/>
          </w:tcPr>
          <w:p w14:paraId="15D747B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  <w:p w14:paraId="7EE62C4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</w:tcPr>
          <w:p w14:paraId="5F3CF3C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  <w:p w14:paraId="4062349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800" w:type="dxa"/>
            <w:shd w:val="clear" w:color="auto" w:fill="FFFFFF" w:themeFill="background1"/>
          </w:tcPr>
          <w:p w14:paraId="1287C63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hi-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square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 xml:space="preserve"> p-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 xml:space="preserve"> (C)</w:t>
            </w: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: &lt;.0001</w:t>
            </w:r>
          </w:p>
        </w:tc>
      </w:tr>
      <w:tr w:rsidR="009842AE" w:rsidRPr="00FC32DC" w14:paraId="05EC51AE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17E29123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Histology</w:t>
            </w:r>
            <w:proofErr w:type="spellEnd"/>
          </w:p>
        </w:tc>
        <w:tc>
          <w:tcPr>
            <w:tcW w:w="1948" w:type="dxa"/>
            <w:shd w:val="pct5" w:color="auto" w:fill="auto"/>
          </w:tcPr>
          <w:p w14:paraId="69E6989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Angiosarcoma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4E78F7D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54</w:t>
            </w:r>
          </w:p>
        </w:tc>
        <w:tc>
          <w:tcPr>
            <w:tcW w:w="1980" w:type="dxa"/>
            <w:shd w:val="pct5" w:color="auto" w:fill="auto"/>
          </w:tcPr>
          <w:p w14:paraId="11C950F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73340DB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800" w:type="dxa"/>
            <w:shd w:val="pct5" w:color="auto" w:fill="auto"/>
          </w:tcPr>
          <w:p w14:paraId="2EFEF43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0AB359D8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5606364F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475E5415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Osteosarcoma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08CC8C3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2A2CB52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710" w:type="dxa"/>
            <w:shd w:val="pct5" w:color="auto" w:fill="auto"/>
          </w:tcPr>
          <w:p w14:paraId="102DC34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800" w:type="dxa"/>
            <w:shd w:val="pct5" w:color="auto" w:fill="auto"/>
          </w:tcPr>
          <w:p w14:paraId="46AA34A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5547A5D0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1D8A5F2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071310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UPS/MFH</w:t>
            </w:r>
          </w:p>
        </w:tc>
        <w:tc>
          <w:tcPr>
            <w:tcW w:w="1652" w:type="dxa"/>
            <w:shd w:val="pct5" w:color="auto" w:fill="auto"/>
          </w:tcPr>
          <w:p w14:paraId="7173064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64C3B93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43A639E5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800" w:type="dxa"/>
            <w:shd w:val="pct5" w:color="auto" w:fill="auto"/>
          </w:tcPr>
          <w:p w14:paraId="5B07CCC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3F2357D2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38B10D41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7B5657A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Solitary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fibrous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 xml:space="preserve"> tumor</w:t>
            </w:r>
          </w:p>
        </w:tc>
        <w:tc>
          <w:tcPr>
            <w:tcW w:w="1652" w:type="dxa"/>
            <w:shd w:val="pct5" w:color="auto" w:fill="auto"/>
          </w:tcPr>
          <w:p w14:paraId="3A6D376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0AF3119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29F7411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0D88409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75CDE7E7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49ECE124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1F85F15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Liposarcoma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7088EA4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4F9084C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7643929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800" w:type="dxa"/>
            <w:shd w:val="pct5" w:color="auto" w:fill="auto"/>
          </w:tcPr>
          <w:p w14:paraId="195BE78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592EF2AA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77467C2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615F27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Fibrosarcoma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730349F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6038A1C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77A3399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800" w:type="dxa"/>
            <w:shd w:val="pct5" w:color="auto" w:fill="auto"/>
          </w:tcPr>
          <w:p w14:paraId="4BE6329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16CF8416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7920459C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61B7A6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EHE</w:t>
            </w:r>
          </w:p>
        </w:tc>
        <w:tc>
          <w:tcPr>
            <w:tcW w:w="1652" w:type="dxa"/>
            <w:shd w:val="pct5" w:color="auto" w:fill="auto"/>
          </w:tcPr>
          <w:p w14:paraId="4734216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35F15D2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078F95F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2A799ED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79E41FCC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320AFBA3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A64662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Leiomyosarcoma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28B0642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11FFE30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20B60EE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800" w:type="dxa"/>
            <w:shd w:val="pct5" w:color="auto" w:fill="auto"/>
          </w:tcPr>
          <w:p w14:paraId="0365F7E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523A92AF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3FA4CEDE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30A0FAE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MPNST</w:t>
            </w:r>
          </w:p>
        </w:tc>
        <w:tc>
          <w:tcPr>
            <w:tcW w:w="1652" w:type="dxa"/>
            <w:shd w:val="pct5" w:color="auto" w:fill="auto"/>
          </w:tcPr>
          <w:p w14:paraId="2AC765F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3E9F5E9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02FD9B7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800" w:type="dxa"/>
            <w:shd w:val="pct5" w:color="auto" w:fill="auto"/>
          </w:tcPr>
          <w:p w14:paraId="56428D7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06B28F7B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2C1A1CBE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00CD5E5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P – RMS</w:t>
            </w:r>
          </w:p>
        </w:tc>
        <w:tc>
          <w:tcPr>
            <w:tcW w:w="1652" w:type="dxa"/>
            <w:shd w:val="pct5" w:color="auto" w:fill="auto"/>
          </w:tcPr>
          <w:p w14:paraId="61A92E15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3259CCD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3A14716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3D4E7A3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66E14FC8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0B3727D2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5DFF575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PDS</w:t>
            </w:r>
          </w:p>
        </w:tc>
        <w:tc>
          <w:tcPr>
            <w:tcW w:w="1652" w:type="dxa"/>
            <w:shd w:val="pct5" w:color="auto" w:fill="auto"/>
          </w:tcPr>
          <w:p w14:paraId="27C76DD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28CDAFE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75E18F0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6939BBA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3CDF94CB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6CBEA27D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86C98C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Myxosarcoma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292D345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463E2D6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5A61621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64FC449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21F77FF5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685BFDF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2C2B053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Synovial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0973B49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36E40C1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65B115F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55A47A5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730599C4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2EF48DA2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76EA391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NOS/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Spindle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cell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129D453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3675B77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5D0CDBB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800" w:type="dxa"/>
            <w:shd w:val="pct5" w:color="auto" w:fill="auto"/>
          </w:tcPr>
          <w:p w14:paraId="5156339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7581D438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38E8EEB6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5B1A955B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DB068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Tumour</w:t>
            </w:r>
            <w:proofErr w:type="spellEnd"/>
          </w:p>
        </w:tc>
        <w:tc>
          <w:tcPr>
            <w:tcW w:w="1948" w:type="dxa"/>
            <w:shd w:val="clear" w:color="auto" w:fill="FFFFFF" w:themeFill="background1"/>
          </w:tcPr>
          <w:p w14:paraId="25E0AAB6" w14:textId="77777777" w:rsidR="009842AE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3701DC1D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DB0685">
              <w:rPr>
                <w:rFonts w:ascii="Times New Roman" w:hAnsi="Times New Roman" w:cs="Times New Roman"/>
                <w:sz w:val="18"/>
              </w:rPr>
              <w:t>Sarcoma</w:t>
            </w:r>
          </w:p>
        </w:tc>
        <w:tc>
          <w:tcPr>
            <w:tcW w:w="1652" w:type="dxa"/>
            <w:shd w:val="clear" w:color="auto" w:fill="FFFFFF" w:themeFill="background1"/>
          </w:tcPr>
          <w:p w14:paraId="5D660FC3" w14:textId="77777777" w:rsidR="009842AE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7793C4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clear" w:color="auto" w:fill="FFFFFF" w:themeFill="background1"/>
          </w:tcPr>
          <w:p w14:paraId="196C9D92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E5BBEF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</w:tcPr>
          <w:p w14:paraId="6667AE1E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28F9D20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4A8BA180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19"/>
              </w:rPr>
            </w:pPr>
          </w:p>
          <w:p w14:paraId="69BF9346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19"/>
              </w:rPr>
              <w:t>C: &lt;.0001</w:t>
            </w:r>
          </w:p>
        </w:tc>
      </w:tr>
      <w:tr w:rsidR="009842AE" w:rsidRPr="00FC32DC" w14:paraId="68234171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10B768D9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673E1416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B0685">
              <w:rPr>
                <w:rFonts w:ascii="Times New Roman" w:hAnsi="Times New Roman" w:cs="Times New Roman"/>
                <w:sz w:val="18"/>
              </w:rPr>
              <w:t>Breast</w:t>
            </w:r>
            <w:proofErr w:type="spellEnd"/>
            <w:r w:rsidRPr="00DB068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B0685">
              <w:rPr>
                <w:rFonts w:ascii="Times New Roman" w:hAnsi="Times New Roman" w:cs="Times New Roman"/>
                <w:sz w:val="18"/>
              </w:rPr>
              <w:t>Cancer</w:t>
            </w:r>
            <w:proofErr w:type="spellEnd"/>
          </w:p>
        </w:tc>
        <w:tc>
          <w:tcPr>
            <w:tcW w:w="1652" w:type="dxa"/>
            <w:shd w:val="clear" w:color="auto" w:fill="FFFFFF" w:themeFill="background1"/>
          </w:tcPr>
          <w:p w14:paraId="5395863A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54</w:t>
            </w:r>
          </w:p>
        </w:tc>
        <w:tc>
          <w:tcPr>
            <w:tcW w:w="1980" w:type="dxa"/>
            <w:shd w:val="clear" w:color="auto" w:fill="FFFFFF" w:themeFill="background1"/>
          </w:tcPr>
          <w:p w14:paraId="2A4B510A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</w:tcPr>
          <w:p w14:paraId="2670AAAD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800" w:type="dxa"/>
            <w:shd w:val="clear" w:color="auto" w:fill="FFFFFF" w:themeFill="background1"/>
          </w:tcPr>
          <w:p w14:paraId="4B50719C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20FD952A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2B9268BD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2AC8E896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B0685">
              <w:rPr>
                <w:rFonts w:ascii="Times New Roman" w:hAnsi="Times New Roman" w:cs="Times New Roman"/>
                <w:sz w:val="18"/>
              </w:rPr>
              <w:t>Other</w:t>
            </w:r>
            <w:proofErr w:type="spellEnd"/>
          </w:p>
        </w:tc>
        <w:tc>
          <w:tcPr>
            <w:tcW w:w="1652" w:type="dxa"/>
            <w:shd w:val="clear" w:color="auto" w:fill="FFFFFF" w:themeFill="background1"/>
          </w:tcPr>
          <w:p w14:paraId="788F98BB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clear" w:color="auto" w:fill="FFFFFF" w:themeFill="background1"/>
          </w:tcPr>
          <w:p w14:paraId="37E340C2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10" w:type="dxa"/>
            <w:shd w:val="clear" w:color="auto" w:fill="FFFFFF" w:themeFill="background1"/>
          </w:tcPr>
          <w:p w14:paraId="24383203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27</w:t>
            </w:r>
          </w:p>
        </w:tc>
        <w:tc>
          <w:tcPr>
            <w:tcW w:w="1800" w:type="dxa"/>
            <w:shd w:val="clear" w:color="auto" w:fill="FFFFFF" w:themeFill="background1"/>
          </w:tcPr>
          <w:p w14:paraId="1AE36745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4214FC40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3B503098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0E6503E0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Dose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of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RT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Tumour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Gy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  <w:p w14:paraId="545254E2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758F37E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1260253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0D80340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0A57C45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pct5" w:color="auto" w:fill="auto"/>
          </w:tcPr>
          <w:p w14:paraId="6414C78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C37522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N= 22/54</w:t>
            </w:r>
          </w:p>
          <w:p w14:paraId="41582A7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46.3 (42.4 – 95)</w:t>
            </w:r>
          </w:p>
          <w:p w14:paraId="6E60FD5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9E355E9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pct5" w:color="auto" w:fill="auto"/>
          </w:tcPr>
          <w:p w14:paraId="41638FC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38EBD3A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N = 7/12</w:t>
            </w:r>
          </w:p>
          <w:p w14:paraId="35FE12F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54 (45 – 66)</w:t>
            </w:r>
          </w:p>
          <w:p w14:paraId="6F297C3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58F53E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pct5" w:color="auto" w:fill="auto"/>
          </w:tcPr>
          <w:p w14:paraId="06936E0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0F0246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N=22 / 39</w:t>
            </w:r>
          </w:p>
          <w:p w14:paraId="77B28AC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46.25 (15 – 78)</w:t>
            </w:r>
          </w:p>
          <w:p w14:paraId="1782763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2FEF7E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pct5" w:color="auto" w:fill="auto"/>
          </w:tcPr>
          <w:p w14:paraId="0A780D9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AAD2834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W: 0.11</w:t>
            </w:r>
          </w:p>
          <w:p w14:paraId="1FEC2A0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2B89C075" w14:textId="77777777" w:rsidTr="001834FE">
        <w:trPr>
          <w:jc w:val="center"/>
        </w:trPr>
        <w:tc>
          <w:tcPr>
            <w:tcW w:w="1620" w:type="dxa"/>
            <w:shd w:val="clear" w:color="auto" w:fill="FFFFFF" w:themeFill="background1"/>
          </w:tcPr>
          <w:p w14:paraId="3A1DF572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2A5DFA38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Fractions</w:t>
            </w:r>
            <w:proofErr w:type="spellEnd"/>
            <w:r w:rsidRPr="00DB068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of</w:t>
            </w:r>
            <w:proofErr w:type="spellEnd"/>
            <w:r w:rsidRPr="00DB0685">
              <w:rPr>
                <w:rFonts w:ascii="Times New Roman" w:hAnsi="Times New Roman" w:cs="Times New Roman"/>
                <w:b/>
                <w:sz w:val="18"/>
              </w:rPr>
              <w:t xml:space="preserve"> RT </w:t>
            </w: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DB068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B0685">
              <w:rPr>
                <w:rFonts w:ascii="Times New Roman" w:hAnsi="Times New Roman" w:cs="Times New Roman"/>
                <w:b/>
                <w:sz w:val="18"/>
              </w:rPr>
              <w:t>Tumour</w:t>
            </w:r>
            <w:proofErr w:type="spellEnd"/>
          </w:p>
          <w:p w14:paraId="72550E15" w14:textId="77777777" w:rsidR="009842AE" w:rsidRPr="00DB0685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440A305E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B0685">
              <w:rPr>
                <w:rFonts w:ascii="Times New Roman" w:hAnsi="Times New Roman" w:cs="Times New Roman"/>
                <w:sz w:val="18"/>
              </w:rPr>
              <w:t>Median</w:t>
            </w:r>
            <w:proofErr w:type="spellEnd"/>
            <w:r w:rsidRPr="00DB0685">
              <w:rPr>
                <w:rFonts w:ascii="Times New Roman" w:hAnsi="Times New Roman" w:cs="Times New Roman"/>
                <w:sz w:val="18"/>
              </w:rPr>
              <w:t>(range)</w:t>
            </w:r>
          </w:p>
          <w:p w14:paraId="55EE5FFD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  <w:p w14:paraId="34E53E95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599EB384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N= 24/54</w:t>
            </w:r>
          </w:p>
          <w:p w14:paraId="3859C38B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18.5 (16 – 50)</w:t>
            </w:r>
          </w:p>
          <w:p w14:paraId="66AF773F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47E9E39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888F7F4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N= 6/12</w:t>
            </w:r>
          </w:p>
          <w:p w14:paraId="799D203B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30 (23 – 33)</w:t>
            </w:r>
          </w:p>
          <w:p w14:paraId="1BEA7A69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D66D51B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D0A20CF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N = 20/39</w:t>
            </w:r>
          </w:p>
          <w:p w14:paraId="48998149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0685">
              <w:rPr>
                <w:rFonts w:ascii="Times New Roman" w:hAnsi="Times New Roman" w:cs="Times New Roman"/>
                <w:sz w:val="16"/>
                <w:szCs w:val="20"/>
              </w:rPr>
              <w:t>23 (10 – 39)</w:t>
            </w:r>
          </w:p>
          <w:p w14:paraId="4401B06D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FDA1673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C9BECE1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DB0685">
              <w:rPr>
                <w:rFonts w:ascii="Times New Roman" w:hAnsi="Times New Roman" w:cs="Times New Roman"/>
                <w:sz w:val="16"/>
                <w:szCs w:val="19"/>
              </w:rPr>
              <w:t>W: 0.075</w:t>
            </w:r>
          </w:p>
          <w:p w14:paraId="44DB48EF" w14:textId="77777777" w:rsidR="009842AE" w:rsidRPr="00DB0685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296BB288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5EA914DB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RT Site</w:t>
            </w:r>
          </w:p>
          <w:p w14:paraId="1791F2EC" w14:textId="77777777" w:rsidR="009842AE" w:rsidRPr="007F2337" w:rsidRDefault="009842AE" w:rsidP="001834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</w:rPr>
              <w:t>(RIS) (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same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RT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field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7F2337">
              <w:rPr>
                <w:rFonts w:ascii="Times New Roman" w:hAnsi="Times New Roman" w:cs="Times New Roman"/>
                <w:b/>
                <w:sz w:val="18"/>
              </w:rPr>
              <w:t>primary</w:t>
            </w:r>
            <w:proofErr w:type="spellEnd"/>
            <w:r w:rsidRPr="007F2337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948" w:type="dxa"/>
            <w:shd w:val="pct5" w:color="auto" w:fill="auto"/>
          </w:tcPr>
          <w:p w14:paraId="552107A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Breast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6F2F42D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</w:tc>
        <w:tc>
          <w:tcPr>
            <w:tcW w:w="1980" w:type="dxa"/>
            <w:shd w:val="pct5" w:color="auto" w:fill="auto"/>
          </w:tcPr>
          <w:p w14:paraId="0323522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7D12556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800" w:type="dxa"/>
            <w:shd w:val="pct5" w:color="auto" w:fill="auto"/>
          </w:tcPr>
          <w:p w14:paraId="4362A6E9" w14:textId="77777777" w:rsidR="009842AE" w:rsidRPr="007F2337" w:rsidRDefault="009842AE" w:rsidP="001834FE">
            <w:pPr>
              <w:rPr>
                <w:rFonts w:ascii="Times New Roman" w:hAnsi="Times New Roman" w:cs="Times New Roman"/>
                <w:color w:val="000000"/>
                <w:sz w:val="16"/>
                <w:szCs w:val="19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C: &lt;.0001</w:t>
            </w:r>
          </w:p>
          <w:p w14:paraId="3AAA116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color w:val="000000"/>
                <w:sz w:val="16"/>
                <w:szCs w:val="19"/>
              </w:rPr>
              <w:t>C: &lt;.0001</w:t>
            </w:r>
          </w:p>
        </w:tc>
      </w:tr>
      <w:tr w:rsidR="009842AE" w:rsidRPr="00FC32DC" w14:paraId="6EA0733D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23ACD1C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37F8152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Head/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Neck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435182C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2912791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10" w:type="dxa"/>
            <w:shd w:val="pct5" w:color="auto" w:fill="auto"/>
          </w:tcPr>
          <w:p w14:paraId="44BD143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800" w:type="dxa"/>
            <w:shd w:val="pct5" w:color="auto" w:fill="auto"/>
          </w:tcPr>
          <w:p w14:paraId="24BC80A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4B2F14D8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1C71CC9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54C1B59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 xml:space="preserve">L/U 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Ext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axilla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266100D5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7269B91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10" w:type="dxa"/>
            <w:shd w:val="pct5" w:color="auto" w:fill="auto"/>
          </w:tcPr>
          <w:p w14:paraId="5CEE1BF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800" w:type="dxa"/>
            <w:shd w:val="pct5" w:color="auto" w:fill="auto"/>
          </w:tcPr>
          <w:p w14:paraId="35B3BB8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67AD1158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683F8FA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69765301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r w:rsidRPr="007F2337">
              <w:rPr>
                <w:rFonts w:ascii="Times New Roman" w:hAnsi="Times New Roman" w:cs="Times New Roman"/>
                <w:sz w:val="18"/>
              </w:rPr>
              <w:t>Back/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Chest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 xml:space="preserve"> Wall/</w:t>
            </w:r>
          </w:p>
          <w:p w14:paraId="7B5B31B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Spine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748E3574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980" w:type="dxa"/>
            <w:shd w:val="pct5" w:color="auto" w:fill="auto"/>
          </w:tcPr>
          <w:p w14:paraId="0EA5A18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10" w:type="dxa"/>
            <w:shd w:val="pct5" w:color="auto" w:fill="auto"/>
          </w:tcPr>
          <w:p w14:paraId="03333BD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800" w:type="dxa"/>
            <w:shd w:val="pct5" w:color="auto" w:fill="auto"/>
          </w:tcPr>
          <w:p w14:paraId="5F8AB77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388C15AB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757F47E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2EF5D763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Pelvis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Abdomen</w:t>
            </w:r>
            <w:proofErr w:type="spellEnd"/>
            <w:r w:rsidRPr="007F2337">
              <w:rPr>
                <w:rFonts w:ascii="Times New Roman" w:hAnsi="Times New Roman" w:cs="Times New Roman"/>
                <w:sz w:val="18"/>
              </w:rPr>
              <w:t>/</w:t>
            </w:r>
          </w:p>
          <w:p w14:paraId="2854B7A0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F2337">
              <w:rPr>
                <w:rFonts w:ascii="Times New Roman" w:hAnsi="Times New Roman" w:cs="Times New Roman"/>
                <w:sz w:val="18"/>
              </w:rPr>
              <w:t>Retroperitoneum</w:t>
            </w:r>
            <w:proofErr w:type="spellEnd"/>
          </w:p>
        </w:tc>
        <w:tc>
          <w:tcPr>
            <w:tcW w:w="1652" w:type="dxa"/>
            <w:shd w:val="pct5" w:color="auto" w:fill="auto"/>
          </w:tcPr>
          <w:p w14:paraId="5515339D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1980" w:type="dxa"/>
            <w:shd w:val="pct5" w:color="auto" w:fill="auto"/>
          </w:tcPr>
          <w:p w14:paraId="2969FA9C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10" w:type="dxa"/>
            <w:shd w:val="pct5" w:color="auto" w:fill="auto"/>
          </w:tcPr>
          <w:p w14:paraId="61BFEDB7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F2337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1800" w:type="dxa"/>
            <w:shd w:val="pct5" w:color="auto" w:fill="auto"/>
          </w:tcPr>
          <w:p w14:paraId="1B0F646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842AE" w:rsidRPr="00FC32DC" w14:paraId="51DEC507" w14:textId="77777777" w:rsidTr="001834FE">
        <w:trPr>
          <w:jc w:val="center"/>
        </w:trPr>
        <w:tc>
          <w:tcPr>
            <w:tcW w:w="1620" w:type="dxa"/>
            <w:shd w:val="pct5" w:color="auto" w:fill="auto"/>
          </w:tcPr>
          <w:p w14:paraId="71280ED2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8" w:type="dxa"/>
            <w:shd w:val="pct5" w:color="auto" w:fill="auto"/>
          </w:tcPr>
          <w:p w14:paraId="28CD75FE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2" w:type="dxa"/>
            <w:shd w:val="pct5" w:color="auto" w:fill="auto"/>
          </w:tcPr>
          <w:p w14:paraId="6D3453BB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0" w:type="dxa"/>
            <w:shd w:val="pct5" w:color="auto" w:fill="auto"/>
          </w:tcPr>
          <w:p w14:paraId="0B7D318F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10" w:type="dxa"/>
            <w:shd w:val="pct5" w:color="auto" w:fill="auto"/>
          </w:tcPr>
          <w:p w14:paraId="5CE301E8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00" w:type="dxa"/>
            <w:shd w:val="pct5" w:color="auto" w:fill="auto"/>
          </w:tcPr>
          <w:p w14:paraId="0BCCFBA6" w14:textId="77777777" w:rsidR="009842AE" w:rsidRPr="007F2337" w:rsidRDefault="009842AE" w:rsidP="001834FE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606695DD" w14:textId="2EB865D2" w:rsidR="009F5BBB" w:rsidRDefault="009F5BBB"/>
    <w:p w14:paraId="36C787AB" w14:textId="77777777" w:rsidR="009842AE" w:rsidRPr="000630E7" w:rsidRDefault="009842AE" w:rsidP="009842AE">
      <w:pPr>
        <w:jc w:val="center"/>
        <w:rPr>
          <w:b/>
          <w:sz w:val="21"/>
          <w:szCs w:val="21"/>
        </w:rPr>
      </w:pPr>
      <w:proofErr w:type="spellStart"/>
      <w:r w:rsidRPr="000630E7">
        <w:rPr>
          <w:b/>
          <w:sz w:val="21"/>
          <w:szCs w:val="21"/>
        </w:rPr>
        <w:t>Table</w:t>
      </w:r>
      <w:proofErr w:type="spellEnd"/>
      <w:r w:rsidRPr="000630E7">
        <w:rPr>
          <w:b/>
          <w:sz w:val="21"/>
          <w:szCs w:val="21"/>
        </w:rPr>
        <w:t xml:space="preserve"> 1</w:t>
      </w:r>
      <w:r>
        <w:rPr>
          <w:b/>
          <w:sz w:val="21"/>
          <w:szCs w:val="21"/>
        </w:rPr>
        <w:t>.</w:t>
      </w:r>
      <w:r w:rsidRPr="000630E7">
        <w:rPr>
          <w:b/>
          <w:sz w:val="21"/>
          <w:szCs w:val="21"/>
        </w:rPr>
        <w:t xml:space="preserve"> </w:t>
      </w:r>
      <w:proofErr w:type="gramStart"/>
      <w:r>
        <w:rPr>
          <w:b/>
          <w:sz w:val="21"/>
          <w:szCs w:val="21"/>
        </w:rPr>
        <w:t>Clinico</w:t>
      </w:r>
      <w:proofErr w:type="gramEnd"/>
      <w:r>
        <w:rPr>
          <w:b/>
          <w:sz w:val="21"/>
          <w:szCs w:val="21"/>
        </w:rPr>
        <w:t>-</w:t>
      </w:r>
      <w:proofErr w:type="spellStart"/>
      <w:r>
        <w:rPr>
          <w:b/>
          <w:sz w:val="21"/>
          <w:szCs w:val="21"/>
        </w:rPr>
        <w:t>d</w:t>
      </w:r>
      <w:r w:rsidRPr="000630E7">
        <w:rPr>
          <w:b/>
          <w:sz w:val="21"/>
          <w:szCs w:val="21"/>
        </w:rPr>
        <w:t>emographic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 w:rsidRPr="000630E7">
        <w:rPr>
          <w:b/>
          <w:sz w:val="21"/>
          <w:szCs w:val="21"/>
        </w:rPr>
        <w:t>characteristics</w:t>
      </w:r>
      <w:proofErr w:type="spellEnd"/>
      <w:r w:rsidRPr="000630E7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b</w:t>
      </w:r>
      <w:r w:rsidRPr="000630E7">
        <w:rPr>
          <w:b/>
          <w:sz w:val="21"/>
          <w:szCs w:val="21"/>
        </w:rPr>
        <w:t>y</w:t>
      </w:r>
      <w:proofErr w:type="spellEnd"/>
      <w:r w:rsidRPr="000630E7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RIS </w:t>
      </w:r>
      <w:proofErr w:type="spellStart"/>
      <w:r>
        <w:rPr>
          <w:b/>
          <w:sz w:val="21"/>
          <w:szCs w:val="21"/>
        </w:rPr>
        <w:t>s</w:t>
      </w:r>
      <w:r w:rsidRPr="000630E7">
        <w:rPr>
          <w:b/>
          <w:sz w:val="21"/>
          <w:szCs w:val="21"/>
        </w:rPr>
        <w:t>ubtype</w:t>
      </w:r>
      <w:proofErr w:type="spellEnd"/>
    </w:p>
    <w:p w14:paraId="7326E90D" w14:textId="77777777" w:rsidR="009842AE" w:rsidRDefault="009842AE"/>
    <w:p w14:paraId="790CE9E7" w14:textId="7F762F30" w:rsidR="009842AE" w:rsidRDefault="009842AE"/>
    <w:p w14:paraId="73FD3068" w14:textId="5336FC3E" w:rsidR="009842AE" w:rsidRDefault="009842AE"/>
    <w:p w14:paraId="7F77B71A" w14:textId="77777777" w:rsidR="009842AE" w:rsidRDefault="009842AE"/>
    <w:sectPr w:rsidR="00984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E"/>
    <w:rsid w:val="007D51BC"/>
    <w:rsid w:val="009842AE"/>
    <w:rsid w:val="009F5BBB"/>
    <w:rsid w:val="00BF090E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D85CE"/>
  <w15:chartTrackingRefBased/>
  <w15:docId w15:val="{E5C60D04-47BA-0B41-8674-46B4F307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AE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42AE"/>
    <w:rPr>
      <w:sz w:val="16"/>
      <w:szCs w:val="16"/>
    </w:rPr>
  </w:style>
  <w:style w:type="table" w:styleId="TableGrid">
    <w:name w:val="Table Grid"/>
    <w:basedOn w:val="TableNormal"/>
    <w:uiPriority w:val="39"/>
    <w:rsid w:val="009842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1400</Characters>
  <Application>Microsoft Office Word</Application>
  <DocSecurity>0</DocSecurity>
  <Lines>20</Lines>
  <Paragraphs>6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Ribeiro</dc:creator>
  <cp:keywords/>
  <dc:description/>
  <cp:lastModifiedBy>Maurício Ribeiro</cp:lastModifiedBy>
  <cp:revision>1</cp:revision>
  <dcterms:created xsi:type="dcterms:W3CDTF">2022-06-28T00:30:00Z</dcterms:created>
  <dcterms:modified xsi:type="dcterms:W3CDTF">2022-06-28T00:32:00Z</dcterms:modified>
</cp:coreProperties>
</file>