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4473" w14:textId="77777777" w:rsidR="00CA644D" w:rsidRDefault="00CA644D" w:rsidP="00CA644D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Figure 1. </w:t>
      </w:r>
      <w:r>
        <w:rPr>
          <w:rFonts w:ascii="Arial" w:hAnsi="Arial" w:cs="Arial"/>
          <w:sz w:val="22"/>
          <w:szCs w:val="22"/>
          <w:lang w:val="en-US"/>
        </w:rPr>
        <w:t>Histology distribution of PSTS compared to RPS series</w:t>
      </w:r>
    </w:p>
    <w:p w14:paraId="712A91CB" w14:textId="77777777" w:rsidR="00CA644D" w:rsidRPr="003144E7" w:rsidRDefault="00CA644D" w:rsidP="00CA644D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928046C" w14:textId="77777777" w:rsidR="00CA644D" w:rsidRPr="00292DEF" w:rsidRDefault="00CA644D" w:rsidP="00CA644D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it-IT" w:eastAsia="it-IT"/>
        </w:rPr>
        <w:drawing>
          <wp:inline distT="0" distB="0" distL="0" distR="0" wp14:anchorId="325522AE" wp14:editId="07203F43">
            <wp:extent cx="5612130" cy="4795520"/>
            <wp:effectExtent l="0" t="0" r="1270" b="5080"/>
            <wp:docPr id="2" name="Imagen 2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circular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9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5775" w14:textId="77777777" w:rsidR="00CA644D" w:rsidRPr="00CD0D83" w:rsidRDefault="00CA644D" w:rsidP="00CA644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D0D83">
        <w:rPr>
          <w:rFonts w:ascii="Arial" w:hAnsi="Arial" w:cs="Arial"/>
          <w:sz w:val="22"/>
          <w:szCs w:val="22"/>
          <w:lang w:val="en-US"/>
        </w:rPr>
        <w:t xml:space="preserve">a) Histology distribution of PSTS. b) Histology distribution of RPS. From: </w:t>
      </w:r>
      <w:r w:rsidRPr="00C80569">
        <w:rPr>
          <w:rFonts w:ascii="Arial" w:hAnsi="Arial" w:cs="Arial"/>
          <w:color w:val="000000"/>
          <w:sz w:val="22"/>
          <w:szCs w:val="22"/>
          <w:lang w:val="en-US"/>
        </w:rPr>
        <w:t xml:space="preserve">TARPSWG, </w:t>
      </w:r>
      <w:r w:rsidRPr="00C80569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Ann Surg </w:t>
      </w:r>
      <w:r w:rsidRPr="00C80569">
        <w:rPr>
          <w:rFonts w:ascii="Arial" w:hAnsi="Arial" w:cs="Arial"/>
          <w:color w:val="000000"/>
          <w:sz w:val="22"/>
          <w:szCs w:val="22"/>
          <w:lang w:val="en-US"/>
        </w:rPr>
        <w:t>2016;263(5):1002-1009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CD0D83">
        <w:rPr>
          <w:rFonts w:ascii="Arial" w:hAnsi="Arial" w:cs="Arial"/>
          <w:sz w:val="22"/>
          <w:szCs w:val="22"/>
          <w:lang w:val="en-US"/>
        </w:rPr>
        <w:t xml:space="preserve">DDLPS= dedifferentiated liposarcoma, LMS= leiomyosarcoma, MPNST= malignant peripheral nerve sheath tumor, SFT= solitary fibrous tumor, UPS= undifferentiated pleomorphic sarcoma, WDLPS= well-differentiated liposarcoma. </w:t>
      </w:r>
    </w:p>
    <w:p w14:paraId="75AE147E" w14:textId="77777777" w:rsidR="00CA644D" w:rsidRPr="004E5A24" w:rsidRDefault="00CA644D" w:rsidP="00CA644D">
      <w:pPr>
        <w:rPr>
          <w:rFonts w:ascii="Arial" w:hAnsi="Arial" w:cs="Arial"/>
          <w:b/>
          <w:bCs/>
          <w:lang w:val="en-US"/>
        </w:rPr>
      </w:pPr>
    </w:p>
    <w:p w14:paraId="3847B2BA" w14:textId="77777777" w:rsidR="000F6452" w:rsidRPr="00CA644D" w:rsidRDefault="00CA644D">
      <w:pPr>
        <w:rPr>
          <w:lang w:val="en-US"/>
        </w:rPr>
      </w:pPr>
    </w:p>
    <w:sectPr w:rsidR="000F6452" w:rsidRPr="00CA644D" w:rsidSect="00E500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4D"/>
    <w:rsid w:val="0051374E"/>
    <w:rsid w:val="00CA644D"/>
    <w:rsid w:val="00E5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52EC6"/>
  <w15:chartTrackingRefBased/>
  <w15:docId w15:val="{0A398634-A60B-6F45-BC0F-6D9717DC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4D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347</Characters>
  <Application>Microsoft Office Word</Application>
  <DocSecurity>0</DocSecurity>
  <Lines>9</Lines>
  <Paragraphs>4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SARRE LAZCANO Catherine</dc:creator>
  <cp:keywords/>
  <dc:description/>
  <cp:lastModifiedBy>SARRE LAZCANO Catherine</cp:lastModifiedBy>
  <cp:revision>1</cp:revision>
  <dcterms:created xsi:type="dcterms:W3CDTF">2022-06-24T16:12:00Z</dcterms:created>
  <dcterms:modified xsi:type="dcterms:W3CDTF">2022-06-24T16:13:00Z</dcterms:modified>
</cp:coreProperties>
</file>