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145"/>
        <w:tblW w:w="11172" w:type="dxa"/>
        <w:tblLook w:val="04A0" w:firstRow="1" w:lastRow="0" w:firstColumn="1" w:lastColumn="0" w:noHBand="0" w:noVBand="1"/>
      </w:tblPr>
      <w:tblGrid>
        <w:gridCol w:w="1980"/>
        <w:gridCol w:w="1713"/>
        <w:gridCol w:w="7479"/>
      </w:tblGrid>
      <w:tr w:rsidR="006E10B4" w:rsidRPr="00EA606E" w:rsidTr="00EB5CA0">
        <w:trPr>
          <w:trHeight w:val="297"/>
        </w:trPr>
        <w:tc>
          <w:tcPr>
            <w:tcW w:w="1980" w:type="dxa"/>
            <w:tcBorders>
              <w:top w:val="single" w:sz="8" w:space="0" w:color="auto"/>
              <w:bottom w:val="single" w:sz="8" w:space="0" w:color="auto"/>
              <w:right w:val="nil"/>
            </w:tcBorders>
            <w:shd w:val="clear" w:color="auto" w:fill="auto"/>
            <w:noWrap/>
          </w:tcPr>
          <w:p w:rsidR="006E10B4" w:rsidRPr="00EA606E" w:rsidRDefault="006E10B4" w:rsidP="00EB5CA0">
            <w:pPr>
              <w:rPr>
                <w:rFonts w:ascii="Times New Roman" w:hAnsi="Times New Roman" w:cs="Times New Roman"/>
                <w:b/>
                <w:bCs/>
                <w:color w:val="000000"/>
                <w:sz w:val="20"/>
                <w:szCs w:val="20"/>
              </w:rPr>
            </w:pPr>
            <w:r w:rsidRPr="00EA606E">
              <w:rPr>
                <w:rFonts w:ascii="Times New Roman" w:hAnsi="Times New Roman" w:cs="Times New Roman"/>
                <w:b/>
                <w:bCs/>
                <w:color w:val="000000"/>
                <w:sz w:val="20"/>
                <w:szCs w:val="20"/>
              </w:rPr>
              <w:t>Emerging Concepts</w:t>
            </w:r>
          </w:p>
        </w:tc>
        <w:tc>
          <w:tcPr>
            <w:tcW w:w="1713" w:type="dxa"/>
            <w:tcBorders>
              <w:top w:val="single" w:sz="8" w:space="0" w:color="auto"/>
              <w:left w:val="nil"/>
              <w:bottom w:val="single" w:sz="8" w:space="0" w:color="auto"/>
              <w:right w:val="nil"/>
            </w:tcBorders>
            <w:shd w:val="clear" w:color="auto" w:fill="auto"/>
            <w:noWrap/>
          </w:tcPr>
          <w:p w:rsidR="006E10B4" w:rsidRPr="00EA606E" w:rsidRDefault="006E10B4" w:rsidP="00EB5CA0">
            <w:pPr>
              <w:rPr>
                <w:rFonts w:ascii="Times New Roman" w:hAnsi="Times New Roman" w:cs="Times New Roman"/>
                <w:b/>
                <w:bCs/>
                <w:color w:val="000000"/>
                <w:sz w:val="20"/>
                <w:szCs w:val="20"/>
              </w:rPr>
            </w:pPr>
            <w:r w:rsidRPr="00EA606E">
              <w:rPr>
                <w:rFonts w:ascii="Times New Roman" w:hAnsi="Times New Roman" w:cs="Times New Roman"/>
                <w:b/>
                <w:bCs/>
                <w:color w:val="000000"/>
                <w:sz w:val="20"/>
                <w:szCs w:val="20"/>
              </w:rPr>
              <w:t>Themes</w:t>
            </w:r>
          </w:p>
        </w:tc>
        <w:tc>
          <w:tcPr>
            <w:tcW w:w="7479" w:type="dxa"/>
            <w:tcBorders>
              <w:top w:val="single" w:sz="8" w:space="0" w:color="auto"/>
              <w:left w:val="nil"/>
              <w:bottom w:val="single" w:sz="8" w:space="0" w:color="auto"/>
            </w:tcBorders>
            <w:shd w:val="clear" w:color="auto" w:fill="auto"/>
            <w:noWrap/>
          </w:tcPr>
          <w:p w:rsidR="006E10B4" w:rsidRPr="00EA606E" w:rsidRDefault="006E10B4" w:rsidP="00EB5CA0">
            <w:pPr>
              <w:rPr>
                <w:rFonts w:ascii="Times New Roman" w:hAnsi="Times New Roman" w:cs="Times New Roman"/>
                <w:b/>
                <w:bCs/>
                <w:color w:val="000000"/>
                <w:sz w:val="20"/>
                <w:szCs w:val="20"/>
              </w:rPr>
            </w:pPr>
            <w:r w:rsidRPr="00EA606E">
              <w:rPr>
                <w:rFonts w:ascii="Times New Roman" w:hAnsi="Times New Roman" w:cs="Times New Roman"/>
                <w:b/>
                <w:bCs/>
                <w:color w:val="000000"/>
                <w:sz w:val="20"/>
                <w:szCs w:val="20"/>
              </w:rPr>
              <w:t xml:space="preserve">Illustrative quotes </w:t>
            </w:r>
          </w:p>
        </w:tc>
      </w:tr>
      <w:tr w:rsidR="006E10B4" w:rsidRPr="00EA606E" w:rsidTr="00EB5CA0">
        <w:trPr>
          <w:trHeight w:val="297"/>
        </w:trPr>
        <w:tc>
          <w:tcPr>
            <w:tcW w:w="1980" w:type="dxa"/>
            <w:vMerge w:val="restart"/>
            <w:tcBorders>
              <w:top w:val="single" w:sz="8" w:space="0" w:color="auto"/>
              <w:bottom w:val="single" w:sz="4" w:space="0" w:color="auto"/>
              <w:righ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Understanding UTI</w:t>
            </w:r>
            <w:r w:rsidRPr="00EA606E">
              <w:rPr>
                <w:rFonts w:ascii="Times New Roman" w:hAnsi="Times New Roman" w:cs="Times New Roman"/>
                <w:color w:val="000000" w:themeColor="text1"/>
                <w:sz w:val="20"/>
                <w:szCs w:val="20"/>
                <w:vertAlign w:val="superscript"/>
              </w:rPr>
              <w:t>a</w:t>
            </w:r>
          </w:p>
        </w:tc>
        <w:tc>
          <w:tcPr>
            <w:tcW w:w="1713" w:type="dxa"/>
            <w:tcBorders>
              <w:top w:val="single" w:sz="8" w:space="0" w:color="auto"/>
              <w:left w:val="nil"/>
              <w:bottom w:val="single" w:sz="4" w:space="0" w:color="auto"/>
              <w:righ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Perception of UTI as a sexually transmitted infection or as a hygienic problem</w:t>
            </w:r>
          </w:p>
        </w:tc>
        <w:tc>
          <w:tcPr>
            <w:tcW w:w="7479" w:type="dxa"/>
            <w:tcBorders>
              <w:top w:val="single" w:sz="8" w:space="0" w:color="auto"/>
              <w:left w:val="nil"/>
              <w:bottom w:val="single" w:sz="4" w:space="0" w:color="auto"/>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“You can get UTIs when your men cheat on you and they bring you back other women germs.”</w:t>
            </w:r>
          </w:p>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“Just proper hygiene. I think women that are not married should use condoms because that could slow a lot of stuff down.”</w:t>
            </w:r>
          </w:p>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“I just kind of attribute it to I'm not drinking enough water or I'm not wiping properly.”</w:t>
            </w:r>
          </w:p>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 xml:space="preserve">“I shave down there because hair holds moisture and bacteria and stuff.” </w:t>
            </w:r>
          </w:p>
          <w:p w:rsidR="006E10B4" w:rsidRPr="00EA606E" w:rsidRDefault="006E10B4" w:rsidP="00EB5CA0">
            <w:pPr>
              <w:rPr>
                <w:rFonts w:ascii="Times New Roman" w:hAnsi="Times New Roman" w:cs="Times New Roman"/>
                <w:color w:val="000000"/>
                <w:sz w:val="20"/>
                <w:szCs w:val="20"/>
              </w:rPr>
            </w:pPr>
          </w:p>
        </w:tc>
      </w:tr>
      <w:tr w:rsidR="006E10B4" w:rsidRPr="00EA606E" w:rsidTr="00EB5CA0">
        <w:trPr>
          <w:trHeight w:val="297"/>
        </w:trPr>
        <w:tc>
          <w:tcPr>
            <w:tcW w:w="1980" w:type="dxa"/>
            <w:vMerge/>
            <w:tcBorders>
              <w:bottom w:val="single" w:sz="4" w:space="0" w:color="auto"/>
              <w:righ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p>
        </w:tc>
        <w:tc>
          <w:tcPr>
            <w:tcW w:w="1713" w:type="dxa"/>
            <w:tcBorders>
              <w:top w:val="single" w:sz="4" w:space="0" w:color="auto"/>
              <w:left w:val="nil"/>
              <w:bottom w:val="single" w:sz="4" w:space="0" w:color="auto"/>
              <w:righ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 xml:space="preserve">Acceptability </w:t>
            </w:r>
          </w:p>
        </w:tc>
        <w:tc>
          <w:tcPr>
            <w:tcW w:w="7479" w:type="dxa"/>
            <w:tcBorders>
              <w:top w:val="single" w:sz="4" w:space="0" w:color="auto"/>
              <w:left w:val="nil"/>
              <w:bottom w:val="single" w:sz="4" w:space="0" w:color="auto"/>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“No, I don't think it's normal. And the older I get, the more I have.” </w:t>
            </w:r>
          </w:p>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“I guess it depends on what kind of girl you were raised as, because we have different kind of girls in the world. So, to some it might be gross and disgusting and to some it's the norm.”</w:t>
            </w:r>
          </w:p>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“I never consider it normal, not ever. I always think it's abnormal.”</w:t>
            </w:r>
          </w:p>
          <w:p w:rsidR="006E10B4" w:rsidRPr="00EA606E" w:rsidRDefault="006E10B4" w:rsidP="00EB5CA0">
            <w:pPr>
              <w:rPr>
                <w:rStyle w:val="normaltextrun"/>
                <w:rFonts w:ascii="Times New Roman" w:hAnsi="Times New Roman" w:cs="Times New Roman"/>
                <w:sz w:val="20"/>
                <w:szCs w:val="20"/>
              </w:rPr>
            </w:pPr>
            <w:r w:rsidRPr="00EA606E">
              <w:rPr>
                <w:rFonts w:ascii="Times New Roman" w:hAnsi="Times New Roman" w:cs="Times New Roman"/>
                <w:sz w:val="20"/>
                <w:szCs w:val="20"/>
              </w:rPr>
              <w:t>“Sometimes I just hate when doctors say that it's normal or what I'm feeling is normal because it's not normal. I know people who don't get it and they never have any issues.”</w:t>
            </w:r>
          </w:p>
          <w:p w:rsidR="006E10B4" w:rsidRPr="00EA606E" w:rsidRDefault="006E10B4" w:rsidP="00EB5CA0">
            <w:pPr>
              <w:rPr>
                <w:rFonts w:ascii="Times New Roman" w:hAnsi="Times New Roman" w:cs="Times New Roman"/>
                <w:color w:val="000000"/>
                <w:sz w:val="20"/>
                <w:szCs w:val="20"/>
              </w:rPr>
            </w:pPr>
          </w:p>
        </w:tc>
      </w:tr>
      <w:tr w:rsidR="006E10B4" w:rsidRPr="00EA606E" w:rsidTr="00EB5CA0">
        <w:trPr>
          <w:trHeight w:val="297"/>
        </w:trPr>
        <w:tc>
          <w:tcPr>
            <w:tcW w:w="1980" w:type="dxa"/>
            <w:vMerge w:val="restart"/>
            <w:tcBorders>
              <w:top w:val="single" w:sz="4" w:space="0" w:color="auto"/>
              <w:righ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 xml:space="preserve">Access to Care </w:t>
            </w:r>
          </w:p>
        </w:tc>
        <w:tc>
          <w:tcPr>
            <w:tcW w:w="1713" w:type="dxa"/>
            <w:tcBorders>
              <w:top w:val="single" w:sz="4" w:space="0" w:color="auto"/>
              <w:left w:val="nil"/>
              <w:bottom w:val="single" w:sz="4" w:space="0" w:color="auto"/>
              <w:righ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Limited issues with healthcare navigation</w:t>
            </w:r>
          </w:p>
        </w:tc>
        <w:tc>
          <w:tcPr>
            <w:tcW w:w="7479" w:type="dxa"/>
            <w:tcBorders>
              <w:top w:val="single" w:sz="4" w:space="0" w:color="auto"/>
              <w:left w:val="nil"/>
              <w:bottom w:val="single" w:sz="4" w:space="0" w:color="auto"/>
            </w:tcBorders>
            <w:shd w:val="clear" w:color="auto" w:fill="auto"/>
            <w:noWrap/>
            <w:hideMark/>
          </w:tcPr>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“I reach out to someone and tell them what I think is occurring and someone gets back to me pretty quickly. I basically got to go to the lab, get it checked out, and they send the antibiotics to the drugstore. It goes pretty smoothly.”</w:t>
            </w:r>
          </w:p>
          <w:p w:rsidR="006E10B4" w:rsidRPr="00EA606E" w:rsidRDefault="006E10B4" w:rsidP="00EB5CA0">
            <w:pPr>
              <w:rPr>
                <w:rStyle w:val="normaltextrun"/>
                <w:rFonts w:ascii="Times New Roman" w:hAnsi="Times New Roman" w:cs="Times New Roman"/>
                <w:color w:val="000000"/>
                <w:sz w:val="20"/>
                <w:szCs w:val="20"/>
              </w:rPr>
            </w:pPr>
            <w:r w:rsidRPr="00EA606E">
              <w:rPr>
                <w:rStyle w:val="normaltextrun"/>
                <w:rFonts w:ascii="Times New Roman" w:hAnsi="Times New Roman" w:cs="Times New Roman"/>
                <w:color w:val="000000"/>
                <w:sz w:val="20"/>
                <w:szCs w:val="20"/>
              </w:rPr>
              <w:t>“The urgent care was perfect because they would take care of me right away as opposed to before I had to go get a urine test.”</w:t>
            </w:r>
          </w:p>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“I use the portal and I reach out to someone and tell them what I think is occurring. Someone gets back to me pretty quickly.”</w:t>
            </w:r>
          </w:p>
        </w:tc>
      </w:tr>
      <w:tr w:rsidR="006E10B4" w:rsidRPr="00EA606E" w:rsidTr="00EB5CA0">
        <w:trPr>
          <w:trHeight w:val="297"/>
        </w:trPr>
        <w:tc>
          <w:tcPr>
            <w:tcW w:w="1980" w:type="dxa"/>
            <w:vMerge/>
            <w:tcBorders>
              <w:bottom w:val="single" w:sz="4" w:space="0" w:color="auto"/>
              <w:right w:val="nil"/>
            </w:tcBorders>
            <w:shd w:val="clear" w:color="auto" w:fill="auto"/>
            <w:noWrap/>
          </w:tcPr>
          <w:p w:rsidR="006E10B4" w:rsidRPr="00EA606E" w:rsidRDefault="006E10B4" w:rsidP="00EB5CA0">
            <w:pPr>
              <w:rPr>
                <w:rFonts w:ascii="Times New Roman" w:hAnsi="Times New Roman" w:cs="Times New Roman"/>
                <w:color w:val="000000"/>
                <w:sz w:val="20"/>
                <w:szCs w:val="20"/>
              </w:rPr>
            </w:pPr>
          </w:p>
        </w:tc>
        <w:tc>
          <w:tcPr>
            <w:tcW w:w="1713" w:type="dxa"/>
            <w:tcBorders>
              <w:top w:val="single" w:sz="4" w:space="0" w:color="auto"/>
              <w:left w:val="nil"/>
              <w:bottom w:val="single" w:sz="4" w:space="0" w:color="auto"/>
              <w:right w:val="nil"/>
            </w:tcBorders>
            <w:shd w:val="clear" w:color="auto" w:fill="auto"/>
            <w:noWrap/>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 xml:space="preserve">Balancing other medical comorbidities and specialists </w:t>
            </w:r>
          </w:p>
        </w:tc>
        <w:tc>
          <w:tcPr>
            <w:tcW w:w="7479" w:type="dxa"/>
            <w:tcBorders>
              <w:top w:val="single" w:sz="4" w:space="0" w:color="auto"/>
              <w:left w:val="nil"/>
              <w:bottom w:val="single" w:sz="4" w:space="0" w:color="auto"/>
            </w:tcBorders>
            <w:shd w:val="clear" w:color="auto" w:fill="auto"/>
            <w:noWrap/>
          </w:tcPr>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 xml:space="preserve">“To be honest, I have so many things wrong with me. I have trouble not only with UTIs, but </w:t>
            </w:r>
            <w:proofErr w:type="gramStart"/>
            <w:r w:rsidRPr="00EA606E">
              <w:rPr>
                <w:rFonts w:ascii="Times New Roman" w:hAnsi="Times New Roman" w:cs="Times New Roman"/>
                <w:sz w:val="20"/>
                <w:szCs w:val="20"/>
              </w:rPr>
              <w:t>also</w:t>
            </w:r>
            <w:proofErr w:type="gramEnd"/>
            <w:r w:rsidRPr="00EA606E">
              <w:rPr>
                <w:rFonts w:ascii="Times New Roman" w:hAnsi="Times New Roman" w:cs="Times New Roman"/>
                <w:sz w:val="20"/>
                <w:szCs w:val="20"/>
              </w:rPr>
              <w:t xml:space="preserve"> I'm incontinent all the time. The older I get, the worse quality of life I have.”</w:t>
            </w:r>
          </w:p>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“I have a urologist. Just recently, I was introduced to my infectious disease doctor, who's been a little more in depth about the bacteria and the susceptibility to some of them. So, it's all just so hard to even understand.”</w:t>
            </w:r>
          </w:p>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“Me and my doctor, we have a good relationship. It's not even him that diagnoses me with UTIs though. It's my specialist for my gastric issues.”</w:t>
            </w:r>
          </w:p>
        </w:tc>
      </w:tr>
      <w:tr w:rsidR="006E10B4" w:rsidRPr="00EA606E" w:rsidTr="00EB5CA0">
        <w:trPr>
          <w:trHeight w:val="297"/>
        </w:trPr>
        <w:tc>
          <w:tcPr>
            <w:tcW w:w="1980" w:type="dxa"/>
            <w:vMerge w:val="restart"/>
            <w:tcBorders>
              <w:top w:val="single" w:sz="4" w:space="0" w:color="auto"/>
              <w:righ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Coping with UTIs</w:t>
            </w:r>
          </w:p>
          <w:p w:rsidR="006E10B4" w:rsidRPr="00EA606E" w:rsidRDefault="006E10B4" w:rsidP="00EB5CA0">
            <w:pPr>
              <w:rPr>
                <w:rFonts w:ascii="Times New Roman" w:hAnsi="Times New Roman" w:cs="Times New Roman"/>
                <w:color w:val="000000"/>
                <w:sz w:val="20"/>
                <w:szCs w:val="20"/>
              </w:rPr>
            </w:pPr>
          </w:p>
        </w:tc>
        <w:tc>
          <w:tcPr>
            <w:tcW w:w="1713" w:type="dxa"/>
            <w:tcBorders>
              <w:top w:val="single" w:sz="4" w:space="0" w:color="auto"/>
              <w:left w:val="nil"/>
              <w:bottom w:val="single" w:sz="4" w:space="0" w:color="auto"/>
              <w:righ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Self-diagnosis</w:t>
            </w:r>
          </w:p>
        </w:tc>
        <w:tc>
          <w:tcPr>
            <w:tcW w:w="7479" w:type="dxa"/>
            <w:tcBorders>
              <w:top w:val="single" w:sz="4" w:space="0" w:color="auto"/>
              <w:left w:val="nil"/>
              <w:bottom w:val="single" w:sz="4" w:space="0" w:color="auto"/>
            </w:tcBorders>
            <w:shd w:val="clear" w:color="auto" w:fill="auto"/>
            <w:noWrap/>
            <w:hideMark/>
          </w:tcPr>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“Every time I thought I had it, I had it.”</w:t>
            </w:r>
          </w:p>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“Pretty much I know. It's rare that I thought I had one and it wasn't one.”</w:t>
            </w:r>
          </w:p>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color w:val="000000"/>
                <w:sz w:val="20"/>
                <w:szCs w:val="20"/>
              </w:rPr>
              <w:t>“</w:t>
            </w:r>
            <w:r w:rsidRPr="00EA606E">
              <w:rPr>
                <w:rFonts w:ascii="Times New Roman" w:hAnsi="Times New Roman" w:cs="Times New Roman"/>
                <w:sz w:val="20"/>
                <w:szCs w:val="20"/>
              </w:rPr>
              <w:t>I'll tell the doctor I think I got it. [They say], ‘Oh, we're going to need testing. And then, oh, well, we got to do it again because it wasn't right. Oh, you don't have one’. Then, they do it again. [They say], ‘Oh, yeah, you did have one’. I know my body. I've had it for almost 44 years.”</w:t>
            </w:r>
          </w:p>
          <w:p w:rsidR="006E10B4" w:rsidRPr="00EA606E" w:rsidRDefault="006E10B4" w:rsidP="00EB5CA0">
            <w:pPr>
              <w:rPr>
                <w:rFonts w:ascii="Times New Roman" w:hAnsi="Times New Roman" w:cs="Times New Roman"/>
                <w:color w:val="000000"/>
                <w:sz w:val="20"/>
                <w:szCs w:val="20"/>
              </w:rPr>
            </w:pPr>
          </w:p>
        </w:tc>
      </w:tr>
      <w:tr w:rsidR="006E10B4" w:rsidRPr="00EA606E" w:rsidTr="00EB5CA0">
        <w:trPr>
          <w:trHeight w:val="2600"/>
        </w:trPr>
        <w:tc>
          <w:tcPr>
            <w:tcW w:w="1980" w:type="dxa"/>
            <w:vMerge/>
            <w:tcBorders>
              <w:righ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p>
        </w:tc>
        <w:tc>
          <w:tcPr>
            <w:tcW w:w="1713" w:type="dxa"/>
            <w:tcBorders>
              <w:top w:val="single" w:sz="4" w:space="0" w:color="auto"/>
              <w:left w:val="nil"/>
              <w:bottom w:val="single" w:sz="4" w:space="0" w:color="auto"/>
              <w:righ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Isolation and limited support</w:t>
            </w:r>
          </w:p>
        </w:tc>
        <w:tc>
          <w:tcPr>
            <w:tcW w:w="7479" w:type="dxa"/>
            <w:tcBorders>
              <w:top w:val="single" w:sz="4" w:space="0" w:color="auto"/>
              <w:left w:val="nil"/>
              <w:bottom w:val="single" w:sz="4" w:space="0" w:color="auto"/>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“I just happened to mention it to my gynecologist or else I wouldn't have even known to go and see somebody. It's just one of those things you sort of accept.” </w:t>
            </w:r>
          </w:p>
          <w:p w:rsidR="006E10B4" w:rsidRPr="00EA606E" w:rsidRDefault="006E10B4" w:rsidP="00EB5CA0">
            <w:pPr>
              <w:rPr>
                <w:rStyle w:val="normaltextrun"/>
                <w:rFonts w:ascii="Times New Roman" w:hAnsi="Times New Roman" w:cs="Times New Roman"/>
                <w:color w:val="000000"/>
                <w:sz w:val="20"/>
                <w:szCs w:val="20"/>
              </w:rPr>
            </w:pPr>
            <w:r w:rsidRPr="00EA606E">
              <w:rPr>
                <w:rFonts w:ascii="Times New Roman" w:hAnsi="Times New Roman" w:cs="Times New Roman"/>
                <w:sz w:val="20"/>
                <w:szCs w:val="20"/>
              </w:rPr>
              <w:t>“</w:t>
            </w:r>
            <w:r w:rsidRPr="00EA606E">
              <w:rPr>
                <w:rStyle w:val="normaltextrun"/>
                <w:rFonts w:ascii="Times New Roman" w:hAnsi="Times New Roman" w:cs="Times New Roman"/>
                <w:color w:val="000000"/>
                <w:sz w:val="20"/>
                <w:szCs w:val="20"/>
              </w:rPr>
              <w:t>No, I don't usually discuss with anybody. This is the most I've ever. I just felt as though it was personal.”</w:t>
            </w:r>
          </w:p>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“I don't ever tell nobody my business or my personal information.”</w:t>
            </w:r>
          </w:p>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“I've never had a conversation with a friend or family about my UTIs.”</w:t>
            </w:r>
          </w:p>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sz w:val="20"/>
                <w:szCs w:val="20"/>
              </w:rPr>
              <w:t>“</w:t>
            </w:r>
            <w:r w:rsidRPr="00EA606E">
              <w:rPr>
                <w:rStyle w:val="normaltextrun"/>
                <w:rFonts w:ascii="Times New Roman" w:hAnsi="Times New Roman" w:cs="Times New Roman"/>
                <w:color w:val="000000"/>
                <w:sz w:val="20"/>
                <w:szCs w:val="20"/>
              </w:rPr>
              <w:t>I never said anything because I just assumed with age, this is what's going to happen.”</w:t>
            </w:r>
          </w:p>
        </w:tc>
      </w:tr>
      <w:tr w:rsidR="006E10B4" w:rsidRPr="00EA606E" w:rsidTr="00EB5CA0">
        <w:trPr>
          <w:trHeight w:val="2321"/>
        </w:trPr>
        <w:tc>
          <w:tcPr>
            <w:tcW w:w="1980" w:type="dxa"/>
            <w:vMerge/>
            <w:tcBorders>
              <w:right w:val="nil"/>
            </w:tcBorders>
            <w:shd w:val="clear" w:color="auto" w:fill="auto"/>
            <w:noWrap/>
          </w:tcPr>
          <w:p w:rsidR="006E10B4" w:rsidRPr="00EA606E" w:rsidRDefault="006E10B4" w:rsidP="00EB5CA0">
            <w:pPr>
              <w:rPr>
                <w:rFonts w:ascii="Times New Roman" w:hAnsi="Times New Roman" w:cs="Times New Roman"/>
                <w:color w:val="000000"/>
                <w:sz w:val="20"/>
                <w:szCs w:val="20"/>
              </w:rPr>
            </w:pPr>
          </w:p>
        </w:tc>
        <w:tc>
          <w:tcPr>
            <w:tcW w:w="1713" w:type="dxa"/>
            <w:tcBorders>
              <w:top w:val="single" w:sz="4" w:space="0" w:color="auto"/>
              <w:left w:val="nil"/>
              <w:bottom w:val="single" w:sz="4" w:space="0" w:color="auto"/>
              <w:right w:val="nil"/>
            </w:tcBorders>
            <w:shd w:val="clear" w:color="auto" w:fill="auto"/>
            <w:noWrap/>
          </w:tcPr>
          <w:p w:rsidR="006E10B4" w:rsidRPr="00EA606E" w:rsidRDefault="006E10B4" w:rsidP="00EB5CA0">
            <w:pPr>
              <w:spacing w:after="0"/>
              <w:rPr>
                <w:rFonts w:ascii="Times New Roman" w:hAnsi="Times New Roman" w:cs="Times New Roman"/>
                <w:color w:val="000000"/>
                <w:sz w:val="20"/>
                <w:szCs w:val="20"/>
              </w:rPr>
            </w:pPr>
            <w:r w:rsidRPr="00EA606E">
              <w:rPr>
                <w:rFonts w:ascii="Times New Roman" w:hAnsi="Times New Roman" w:cs="Times New Roman"/>
                <w:color w:val="000000"/>
                <w:sz w:val="20"/>
                <w:szCs w:val="20"/>
              </w:rPr>
              <w:t>Emotional impact</w:t>
            </w:r>
          </w:p>
        </w:tc>
        <w:tc>
          <w:tcPr>
            <w:tcW w:w="7479" w:type="dxa"/>
            <w:tcBorders>
              <w:top w:val="single" w:sz="4" w:space="0" w:color="auto"/>
              <w:left w:val="nil"/>
              <w:bottom w:val="single" w:sz="4" w:space="0" w:color="auto"/>
            </w:tcBorders>
            <w:shd w:val="clear" w:color="auto" w:fill="auto"/>
            <w:noWrap/>
          </w:tcPr>
          <w:p w:rsidR="006E10B4" w:rsidRPr="00EA606E" w:rsidRDefault="006E10B4" w:rsidP="00EB5CA0">
            <w:pPr>
              <w:spacing w:after="0"/>
              <w:rPr>
                <w:rFonts w:ascii="Times New Roman" w:hAnsi="Times New Roman" w:cs="Times New Roman"/>
                <w:color w:val="000000"/>
                <w:sz w:val="20"/>
                <w:szCs w:val="20"/>
              </w:rPr>
            </w:pPr>
            <w:r w:rsidRPr="00EA606E">
              <w:rPr>
                <w:rFonts w:ascii="Times New Roman" w:hAnsi="Times New Roman" w:cs="Times New Roman"/>
                <w:color w:val="000000"/>
                <w:sz w:val="20"/>
                <w:szCs w:val="20"/>
              </w:rPr>
              <w:t>“'I’m sick of them. I'm just tired of these UTIs. Now I feel just desperate. It's just always lingering, always there.”</w:t>
            </w:r>
          </w:p>
          <w:p w:rsidR="006E10B4" w:rsidRPr="00EA606E" w:rsidRDefault="006E10B4" w:rsidP="00EB5CA0">
            <w:pPr>
              <w:spacing w:after="0"/>
              <w:rPr>
                <w:rFonts w:ascii="Times New Roman" w:hAnsi="Times New Roman" w:cs="Times New Roman"/>
                <w:color w:val="000000"/>
                <w:sz w:val="20"/>
                <w:szCs w:val="20"/>
              </w:rPr>
            </w:pPr>
          </w:p>
          <w:p w:rsidR="006E10B4" w:rsidRPr="00EA606E" w:rsidRDefault="006E10B4" w:rsidP="00EB5CA0">
            <w:pPr>
              <w:spacing w:after="0"/>
              <w:rPr>
                <w:rFonts w:ascii="Times New Roman" w:hAnsi="Times New Roman" w:cs="Times New Roman"/>
                <w:color w:val="000000"/>
                <w:sz w:val="20"/>
                <w:szCs w:val="20"/>
              </w:rPr>
            </w:pPr>
            <w:r w:rsidRPr="00EA606E">
              <w:rPr>
                <w:rFonts w:ascii="Times New Roman" w:hAnsi="Times New Roman" w:cs="Times New Roman"/>
                <w:color w:val="000000"/>
                <w:sz w:val="20"/>
                <w:szCs w:val="20"/>
              </w:rPr>
              <w:t>“The anxiety is always there. I don't want to start crying. I told myself the last couple of days I was going to go through this without shedding any tears.”</w:t>
            </w:r>
          </w:p>
          <w:p w:rsidR="006E10B4" w:rsidRPr="00EA606E" w:rsidRDefault="006E10B4" w:rsidP="00EB5CA0">
            <w:pPr>
              <w:spacing w:after="0"/>
              <w:rPr>
                <w:rFonts w:ascii="Times New Roman" w:hAnsi="Times New Roman" w:cs="Times New Roman"/>
                <w:color w:val="000000"/>
                <w:sz w:val="20"/>
                <w:szCs w:val="20"/>
              </w:rPr>
            </w:pPr>
          </w:p>
          <w:p w:rsidR="006E10B4" w:rsidRPr="00EA606E" w:rsidRDefault="006E10B4" w:rsidP="00EB5CA0">
            <w:pPr>
              <w:spacing w:after="0"/>
              <w:rPr>
                <w:rFonts w:ascii="Times New Roman" w:hAnsi="Times New Roman" w:cs="Times New Roman"/>
                <w:color w:val="000000"/>
                <w:sz w:val="20"/>
                <w:szCs w:val="20"/>
                <w:bdr w:val="none" w:sz="0" w:space="0" w:color="auto" w:frame="1"/>
              </w:rPr>
            </w:pPr>
            <w:r w:rsidRPr="00EA606E">
              <w:rPr>
                <w:rFonts w:ascii="Times New Roman" w:hAnsi="Times New Roman" w:cs="Times New Roman"/>
                <w:color w:val="000000"/>
                <w:sz w:val="20"/>
                <w:szCs w:val="20"/>
              </w:rPr>
              <w:t>“I'm just overwhelmed with this. I don't wish this on anyone.”</w:t>
            </w:r>
          </w:p>
        </w:tc>
      </w:tr>
      <w:tr w:rsidR="006E10B4" w:rsidRPr="00EA606E" w:rsidTr="00EB5CA0">
        <w:trPr>
          <w:trHeight w:val="297"/>
        </w:trPr>
        <w:tc>
          <w:tcPr>
            <w:tcW w:w="1980" w:type="dxa"/>
            <w:vMerge/>
            <w:tcBorders>
              <w:bottom w:val="single" w:sz="4" w:space="0" w:color="auto"/>
              <w:righ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p>
        </w:tc>
        <w:tc>
          <w:tcPr>
            <w:tcW w:w="1713" w:type="dxa"/>
            <w:tcBorders>
              <w:top w:val="single" w:sz="4" w:space="0" w:color="auto"/>
              <w:left w:val="nil"/>
              <w:bottom w:val="single" w:sz="4" w:space="0" w:color="auto"/>
              <w:righ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Managing symptoms</w:t>
            </w:r>
          </w:p>
        </w:tc>
        <w:tc>
          <w:tcPr>
            <w:tcW w:w="7479" w:type="dxa"/>
            <w:tcBorders>
              <w:top w:val="single" w:sz="4" w:space="0" w:color="auto"/>
              <w:left w:val="nil"/>
              <w:bottom w:val="single" w:sz="4" w:space="0" w:color="auto"/>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“I just flood myself with water.”</w:t>
            </w:r>
          </w:p>
          <w:p w:rsidR="006E10B4" w:rsidRPr="00EA606E" w:rsidRDefault="006E10B4" w:rsidP="00EB5CA0">
            <w:pPr>
              <w:rPr>
                <w:rFonts w:ascii="Times New Roman" w:hAnsi="Times New Roman" w:cs="Times New Roman"/>
                <w:color w:val="000000"/>
                <w:sz w:val="20"/>
                <w:szCs w:val="20"/>
              </w:rPr>
            </w:pPr>
            <w:r w:rsidRPr="00EA606E">
              <w:rPr>
                <w:rStyle w:val="normaltextrun"/>
                <w:rFonts w:ascii="Times New Roman" w:hAnsi="Times New Roman" w:cs="Times New Roman"/>
                <w:color w:val="000000"/>
                <w:sz w:val="20"/>
                <w:szCs w:val="20"/>
              </w:rPr>
              <w:t>“I've never been one to drink a lot of water. Since this has happened so much, I'm finding out that I need to drink more water, because I’m dehydrated.”</w:t>
            </w:r>
          </w:p>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“I'll see how far I can go without any treatment. I know when I get to a point where I need treatment.”</w:t>
            </w:r>
          </w:p>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“Basically, I'll treat myself at first. If it lasts too long and the pain becomes too bad, I call my primary care.”</w:t>
            </w:r>
          </w:p>
          <w:p w:rsidR="006E10B4" w:rsidRPr="00EA606E" w:rsidRDefault="006E10B4" w:rsidP="00EB5CA0">
            <w:pPr>
              <w:rPr>
                <w:rFonts w:ascii="Times New Roman" w:hAnsi="Times New Roman" w:cs="Times New Roman"/>
                <w:color w:val="000000"/>
                <w:sz w:val="20"/>
                <w:szCs w:val="20"/>
              </w:rPr>
            </w:pPr>
          </w:p>
        </w:tc>
      </w:tr>
      <w:tr w:rsidR="006E10B4" w:rsidRPr="00EA606E" w:rsidTr="00EB5CA0">
        <w:trPr>
          <w:trHeight w:val="297"/>
        </w:trPr>
        <w:tc>
          <w:tcPr>
            <w:tcW w:w="1980" w:type="dxa"/>
            <w:vMerge w:val="restart"/>
            <w:tcBorders>
              <w:top w:val="single" w:sz="4" w:space="0" w:color="auto"/>
              <w:righ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Knowledge and Concerns</w:t>
            </w:r>
          </w:p>
        </w:tc>
        <w:tc>
          <w:tcPr>
            <w:tcW w:w="1713" w:type="dxa"/>
            <w:tcBorders>
              <w:top w:val="single" w:sz="4" w:space="0" w:color="auto"/>
              <w:left w:val="nil"/>
              <w:bottom w:val="single" w:sz="4" w:space="0" w:color="auto"/>
              <w:righ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Antibiotic awareness</w:t>
            </w:r>
          </w:p>
        </w:tc>
        <w:tc>
          <w:tcPr>
            <w:tcW w:w="7479" w:type="dxa"/>
            <w:tcBorders>
              <w:top w:val="single" w:sz="4" w:space="0" w:color="auto"/>
              <w:left w:val="nil"/>
              <w:bottom w:val="single" w:sz="4" w:space="0" w:color="auto"/>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“I’m perfectly fine with [antibiotics] as long as it gets the job done.”</w:t>
            </w:r>
          </w:p>
          <w:p w:rsidR="006E10B4" w:rsidRPr="00EA606E" w:rsidRDefault="006E10B4" w:rsidP="00EB5CA0">
            <w:pPr>
              <w:rPr>
                <w:rFonts w:ascii="Times New Roman" w:hAnsi="Times New Roman" w:cs="Times New Roman"/>
                <w:sz w:val="20"/>
                <w:szCs w:val="20"/>
              </w:rPr>
            </w:pPr>
            <w:r w:rsidRPr="00EA606E">
              <w:rPr>
                <w:rStyle w:val="normaltextrun"/>
                <w:rFonts w:ascii="Times New Roman" w:hAnsi="Times New Roman" w:cs="Times New Roman"/>
                <w:color w:val="000000"/>
                <w:sz w:val="20"/>
                <w:szCs w:val="20"/>
              </w:rPr>
              <w:t>“It's embarrassing to constantly have to keep taking antibiotics.”</w:t>
            </w:r>
          </w:p>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“And it's like, okay, E. coli. There’s this source. What's the difference in why this medication versus that and why three days versus five days?”</w:t>
            </w:r>
          </w:p>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“I'm tired of [antibiotics]. There's always a concern about my kidneys. When I'm on them for a certain amount of time, my kidney number begins to go down. The side effects are just crazy. Some leave me loopy; some leave me with diarrhea.”</w:t>
            </w:r>
          </w:p>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“I can't keep taking antibiotics all the time.”</w:t>
            </w:r>
          </w:p>
          <w:p w:rsidR="006E10B4" w:rsidRPr="00EA606E" w:rsidRDefault="006E10B4" w:rsidP="00EB5CA0">
            <w:pPr>
              <w:rPr>
                <w:rFonts w:ascii="Times New Roman" w:hAnsi="Times New Roman" w:cs="Times New Roman"/>
                <w:color w:val="000000"/>
                <w:sz w:val="20"/>
                <w:szCs w:val="20"/>
              </w:rPr>
            </w:pPr>
          </w:p>
        </w:tc>
      </w:tr>
      <w:tr w:rsidR="006E10B4" w:rsidRPr="00EA606E" w:rsidTr="00EB5CA0">
        <w:trPr>
          <w:trHeight w:val="1430"/>
        </w:trPr>
        <w:tc>
          <w:tcPr>
            <w:tcW w:w="1980" w:type="dxa"/>
            <w:vMerge/>
            <w:tcBorders>
              <w:righ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p>
        </w:tc>
        <w:tc>
          <w:tcPr>
            <w:tcW w:w="1713" w:type="dxa"/>
            <w:tcBorders>
              <w:top w:val="single" w:sz="4" w:space="0" w:color="auto"/>
              <w:left w:val="nil"/>
              <w:righ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Prioritizing treatment over prevention</w:t>
            </w:r>
          </w:p>
          <w:p w:rsidR="006E10B4" w:rsidRPr="00EA606E" w:rsidRDefault="006E10B4" w:rsidP="00EB5CA0">
            <w:pPr>
              <w:rPr>
                <w:rFonts w:ascii="Times New Roman" w:hAnsi="Times New Roman" w:cs="Times New Roman"/>
                <w:color w:val="000000"/>
                <w:sz w:val="20"/>
                <w:szCs w:val="20"/>
              </w:rPr>
            </w:pPr>
          </w:p>
        </w:tc>
        <w:tc>
          <w:tcPr>
            <w:tcW w:w="7479" w:type="dxa"/>
            <w:tcBorders>
              <w:top w:val="single" w:sz="4" w:space="0" w:color="auto"/>
              <w:lef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“I hate it. I never get a break. That's all I want is a little six months free.”</w:t>
            </w:r>
          </w:p>
          <w:p w:rsidR="006E10B4" w:rsidRPr="00EA606E" w:rsidRDefault="006E10B4" w:rsidP="00EB5CA0">
            <w:pPr>
              <w:rPr>
                <w:rStyle w:val="normaltextrun"/>
                <w:rFonts w:ascii="Times New Roman" w:hAnsi="Times New Roman" w:cs="Times New Roman"/>
                <w:color w:val="000000"/>
                <w:sz w:val="20"/>
                <w:szCs w:val="20"/>
              </w:rPr>
            </w:pPr>
            <w:r w:rsidRPr="00EA606E">
              <w:rPr>
                <w:rFonts w:ascii="Times New Roman" w:hAnsi="Times New Roman" w:cs="Times New Roman"/>
                <w:sz w:val="20"/>
                <w:szCs w:val="20"/>
              </w:rPr>
              <w:t>“</w:t>
            </w:r>
            <w:r w:rsidRPr="00EA606E">
              <w:rPr>
                <w:rStyle w:val="normaltextrun"/>
                <w:rFonts w:ascii="Times New Roman" w:hAnsi="Times New Roman" w:cs="Times New Roman"/>
                <w:color w:val="000000"/>
                <w:sz w:val="20"/>
                <w:szCs w:val="20"/>
              </w:rPr>
              <w:t>Here's the thing about a UTI. You know that once you get the correct treatment, the symptoms start subsiding. It's not like you have to live like this forever.”</w:t>
            </w:r>
          </w:p>
          <w:p w:rsidR="006E10B4" w:rsidRPr="00EA606E" w:rsidRDefault="006E10B4" w:rsidP="00EB5CA0">
            <w:pPr>
              <w:rPr>
                <w:rStyle w:val="normaltextrun"/>
                <w:rFonts w:ascii="Times New Roman" w:hAnsi="Times New Roman" w:cs="Times New Roman"/>
                <w:color w:val="000000"/>
                <w:sz w:val="20"/>
                <w:szCs w:val="20"/>
              </w:rPr>
            </w:pPr>
            <w:r w:rsidRPr="00EA606E">
              <w:rPr>
                <w:rFonts w:ascii="Times New Roman" w:hAnsi="Times New Roman" w:cs="Times New Roman"/>
                <w:sz w:val="20"/>
                <w:szCs w:val="20"/>
              </w:rPr>
              <w:t>“They just give me the pills and I stop going to the bathroom as frequently. It's like my body comes back to normal.”</w:t>
            </w:r>
          </w:p>
          <w:p w:rsidR="006E10B4" w:rsidRPr="00EA606E" w:rsidRDefault="006E10B4" w:rsidP="00EB5CA0">
            <w:pPr>
              <w:rPr>
                <w:rFonts w:ascii="Times New Roman" w:hAnsi="Times New Roman" w:cs="Times New Roman"/>
                <w:color w:val="000000"/>
                <w:sz w:val="20"/>
                <w:szCs w:val="20"/>
              </w:rPr>
            </w:pPr>
          </w:p>
        </w:tc>
      </w:tr>
      <w:tr w:rsidR="006E10B4" w:rsidRPr="00EA606E" w:rsidTr="00EB5CA0">
        <w:trPr>
          <w:trHeight w:val="297"/>
        </w:trPr>
        <w:tc>
          <w:tcPr>
            <w:tcW w:w="1980" w:type="dxa"/>
            <w:vMerge/>
            <w:tcBorders>
              <w:bottom w:val="single" w:sz="4" w:space="0" w:color="auto"/>
              <w:righ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p>
        </w:tc>
        <w:tc>
          <w:tcPr>
            <w:tcW w:w="1713" w:type="dxa"/>
            <w:tcBorders>
              <w:top w:val="single" w:sz="4" w:space="0" w:color="auto"/>
              <w:left w:val="nil"/>
              <w:bottom w:val="single" w:sz="4" w:space="0" w:color="auto"/>
              <w:righ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 xml:space="preserve">Sources of information </w:t>
            </w:r>
          </w:p>
        </w:tc>
        <w:tc>
          <w:tcPr>
            <w:tcW w:w="7479" w:type="dxa"/>
            <w:tcBorders>
              <w:top w:val="single" w:sz="4" w:space="0" w:color="auto"/>
              <w:left w:val="nil"/>
              <w:bottom w:val="single" w:sz="4" w:space="0" w:color="auto"/>
            </w:tcBorders>
            <w:shd w:val="clear" w:color="auto" w:fill="auto"/>
            <w:noWrap/>
            <w:hideMark/>
          </w:tcPr>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“I put on Google search or WebMD. And their answers are basically, I'll say almost always, the same as when I go to the doctor.”</w:t>
            </w:r>
          </w:p>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sz w:val="20"/>
                <w:szCs w:val="20"/>
              </w:rPr>
              <w:t>“I</w:t>
            </w:r>
            <w:r w:rsidRPr="00EA606E">
              <w:rPr>
                <w:rStyle w:val="normaltextrun"/>
                <w:rFonts w:ascii="Times New Roman" w:hAnsi="Times New Roman" w:cs="Times New Roman"/>
                <w:color w:val="000000"/>
                <w:sz w:val="20"/>
                <w:szCs w:val="20"/>
              </w:rPr>
              <w:t>f I'm on Instagram or TikTok, I'll get women with UTI situations. It kind of makes me feel better because I'm like, okay, I'm not the only one out there that's going through a recurring UTI situation.”</w:t>
            </w:r>
          </w:p>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“I read other experiences [online]. Like from other people, real people.”</w:t>
            </w:r>
          </w:p>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“I tend to look up everything [online] that they say is in the urine and sort of think about if there are things I could be doing differently.”</w:t>
            </w:r>
          </w:p>
          <w:p w:rsidR="006E10B4" w:rsidRPr="00EA606E" w:rsidRDefault="006E10B4" w:rsidP="00EB5CA0">
            <w:pPr>
              <w:rPr>
                <w:rFonts w:ascii="Times New Roman" w:hAnsi="Times New Roman" w:cs="Times New Roman"/>
                <w:color w:val="000000"/>
                <w:sz w:val="20"/>
                <w:szCs w:val="20"/>
              </w:rPr>
            </w:pPr>
          </w:p>
        </w:tc>
      </w:tr>
      <w:tr w:rsidR="006E10B4" w:rsidRPr="00EA606E" w:rsidTr="00EB5CA0">
        <w:trPr>
          <w:trHeight w:val="297"/>
        </w:trPr>
        <w:tc>
          <w:tcPr>
            <w:tcW w:w="1980" w:type="dxa"/>
            <w:vMerge w:val="restart"/>
            <w:tcBorders>
              <w:top w:val="single" w:sz="4" w:space="0" w:color="auto"/>
              <w:righ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Areas for Improvement</w:t>
            </w:r>
          </w:p>
          <w:p w:rsidR="006E10B4" w:rsidRPr="00EA606E" w:rsidRDefault="006E10B4" w:rsidP="00EB5CA0">
            <w:pPr>
              <w:rPr>
                <w:rFonts w:ascii="Times New Roman" w:hAnsi="Times New Roman" w:cs="Times New Roman"/>
                <w:color w:val="000000"/>
                <w:sz w:val="20"/>
                <w:szCs w:val="20"/>
              </w:rPr>
            </w:pPr>
          </w:p>
        </w:tc>
        <w:tc>
          <w:tcPr>
            <w:tcW w:w="1713" w:type="dxa"/>
            <w:tcBorders>
              <w:top w:val="single" w:sz="4" w:space="0" w:color="auto"/>
              <w:left w:val="nil"/>
              <w:bottom w:val="single" w:sz="4" w:space="0" w:color="auto"/>
              <w:right w:val="nil"/>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 xml:space="preserve">Earlier education </w:t>
            </w:r>
          </w:p>
        </w:tc>
        <w:tc>
          <w:tcPr>
            <w:tcW w:w="7479" w:type="dxa"/>
            <w:tcBorders>
              <w:top w:val="single" w:sz="4" w:space="0" w:color="auto"/>
              <w:left w:val="nil"/>
              <w:bottom w:val="single" w:sz="4" w:space="0" w:color="auto"/>
            </w:tcBorders>
            <w:shd w:val="clear" w:color="auto" w:fill="auto"/>
            <w:noWrap/>
            <w:hideMark/>
          </w:tcPr>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“You learn about sexually transmitted diseases. But you don't hear about a UTI as a part of all that education.”</w:t>
            </w:r>
          </w:p>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“We hear about all different types of birth control when they come out and the side effects, but you don't hear a lot about UTIs until you actually contract one.”</w:t>
            </w:r>
          </w:p>
          <w:p w:rsidR="006E10B4" w:rsidRPr="00EA606E" w:rsidRDefault="006E10B4" w:rsidP="00EB5CA0">
            <w:pPr>
              <w:rPr>
                <w:rFonts w:ascii="Times New Roman" w:hAnsi="Times New Roman" w:cs="Times New Roman"/>
                <w:color w:val="000000"/>
                <w:sz w:val="20"/>
                <w:szCs w:val="20"/>
              </w:rPr>
            </w:pPr>
            <w:r w:rsidRPr="00EA606E">
              <w:rPr>
                <w:rStyle w:val="normaltextrun"/>
                <w:rFonts w:ascii="Times New Roman" w:hAnsi="Times New Roman" w:cs="Times New Roman"/>
                <w:color w:val="000000"/>
                <w:sz w:val="20"/>
                <w:szCs w:val="20"/>
              </w:rPr>
              <w:t xml:space="preserve">“My son is in the sixth grade and they just had their health education and they talked about sex and the body. [UTIs] should be a part of the sex education because they talk about STDs. UTI is not an STD, but it's still something that a young girl, when she starts menstruating, can get </w:t>
            </w:r>
            <w:r w:rsidRPr="00EA606E">
              <w:rPr>
                <w:rStyle w:val="normaltextrun"/>
                <w:rFonts w:ascii="Times New Roman" w:hAnsi="Times New Roman" w:cs="Times New Roman"/>
                <w:sz w:val="20"/>
                <w:szCs w:val="20"/>
              </w:rPr>
              <w:t>one</w:t>
            </w:r>
            <w:r w:rsidRPr="00EA606E">
              <w:rPr>
                <w:rStyle w:val="normaltextrun"/>
                <w:rFonts w:ascii="Times New Roman" w:hAnsi="Times New Roman" w:cs="Times New Roman"/>
                <w:color w:val="000000"/>
                <w:sz w:val="20"/>
                <w:szCs w:val="20"/>
              </w:rPr>
              <w:t xml:space="preserve"> and would be like, ‘what is wrong with me?’”</w:t>
            </w:r>
          </w:p>
          <w:p w:rsidR="006E10B4" w:rsidRPr="00EA606E" w:rsidRDefault="006E10B4" w:rsidP="00EB5CA0">
            <w:pPr>
              <w:rPr>
                <w:rFonts w:ascii="Times New Roman" w:hAnsi="Times New Roman" w:cs="Times New Roman"/>
                <w:color w:val="000000"/>
                <w:sz w:val="20"/>
                <w:szCs w:val="20"/>
              </w:rPr>
            </w:pPr>
          </w:p>
        </w:tc>
      </w:tr>
      <w:tr w:rsidR="006E10B4" w:rsidRPr="00EA606E" w:rsidTr="00EB5CA0">
        <w:trPr>
          <w:trHeight w:val="297"/>
        </w:trPr>
        <w:tc>
          <w:tcPr>
            <w:tcW w:w="1980" w:type="dxa"/>
            <w:vMerge/>
            <w:tcBorders>
              <w:bottom w:val="single" w:sz="8" w:space="0" w:color="auto"/>
            </w:tcBorders>
            <w:shd w:val="clear" w:color="auto" w:fill="auto"/>
            <w:noWrap/>
            <w:hideMark/>
          </w:tcPr>
          <w:p w:rsidR="006E10B4" w:rsidRPr="00EA606E" w:rsidRDefault="006E10B4" w:rsidP="00EB5CA0">
            <w:pPr>
              <w:rPr>
                <w:rFonts w:ascii="Times New Roman" w:hAnsi="Times New Roman" w:cs="Times New Roman"/>
                <w:color w:val="000000"/>
                <w:sz w:val="20"/>
                <w:szCs w:val="20"/>
              </w:rPr>
            </w:pPr>
          </w:p>
        </w:tc>
        <w:tc>
          <w:tcPr>
            <w:tcW w:w="1713" w:type="dxa"/>
            <w:tcBorders>
              <w:top w:val="single" w:sz="4" w:space="0" w:color="auto"/>
              <w:bottom w:val="single" w:sz="4" w:space="0" w:color="auto"/>
            </w:tcBorders>
            <w:shd w:val="clear" w:color="auto" w:fill="auto"/>
            <w:noWrap/>
            <w:hideMark/>
          </w:tcPr>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color w:val="000000"/>
                <w:sz w:val="20"/>
                <w:szCs w:val="20"/>
              </w:rPr>
              <w:t xml:space="preserve">Follow up </w:t>
            </w:r>
          </w:p>
        </w:tc>
        <w:tc>
          <w:tcPr>
            <w:tcW w:w="7479" w:type="dxa"/>
            <w:tcBorders>
              <w:top w:val="single" w:sz="4" w:space="0" w:color="auto"/>
              <w:left w:val="nil"/>
              <w:bottom w:val="single" w:sz="8" w:space="0" w:color="auto"/>
            </w:tcBorders>
            <w:shd w:val="clear" w:color="auto" w:fill="auto"/>
            <w:noWrap/>
            <w:hideMark/>
          </w:tcPr>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“The one thing I don't understand about the whole care for UTIs is that there is never a follow-up. The assumption is you take the medication and it's gone. I always felt like, is it?”</w:t>
            </w:r>
          </w:p>
          <w:p w:rsidR="006E10B4" w:rsidRPr="00EA606E" w:rsidRDefault="006E10B4" w:rsidP="00EB5CA0">
            <w:pPr>
              <w:rPr>
                <w:rFonts w:ascii="Times New Roman" w:hAnsi="Times New Roman" w:cs="Times New Roman"/>
                <w:sz w:val="20"/>
                <w:szCs w:val="20"/>
              </w:rPr>
            </w:pPr>
            <w:r w:rsidRPr="00EA606E">
              <w:rPr>
                <w:rFonts w:ascii="Times New Roman" w:hAnsi="Times New Roman" w:cs="Times New Roman"/>
                <w:sz w:val="20"/>
                <w:szCs w:val="20"/>
              </w:rPr>
              <w:t>“Is my body resisting the antibiotics or why is it happening so frequently? Since there’s no follow-up, I wonder do I need a couple more days [of treatment]? You don't know until the next UTI.”</w:t>
            </w:r>
          </w:p>
          <w:p w:rsidR="006E10B4" w:rsidRPr="00EA606E" w:rsidRDefault="006E10B4" w:rsidP="00EB5CA0">
            <w:pPr>
              <w:rPr>
                <w:rFonts w:ascii="Times New Roman" w:hAnsi="Times New Roman" w:cs="Times New Roman"/>
                <w:color w:val="000000"/>
                <w:sz w:val="20"/>
                <w:szCs w:val="20"/>
              </w:rPr>
            </w:pPr>
            <w:r w:rsidRPr="00EA606E">
              <w:rPr>
                <w:rFonts w:ascii="Times New Roman" w:hAnsi="Times New Roman" w:cs="Times New Roman"/>
                <w:sz w:val="20"/>
                <w:szCs w:val="20"/>
              </w:rPr>
              <w:t>“</w:t>
            </w:r>
            <w:r w:rsidRPr="00EA606E">
              <w:rPr>
                <w:rStyle w:val="normaltextrun"/>
                <w:rFonts w:ascii="Times New Roman" w:hAnsi="Times New Roman" w:cs="Times New Roman"/>
                <w:color w:val="000000"/>
                <w:sz w:val="20"/>
                <w:szCs w:val="20"/>
              </w:rPr>
              <w:t>How do I know that the antibiotics actually work? Because I never do a post UTI lab.”</w:t>
            </w:r>
          </w:p>
        </w:tc>
      </w:tr>
    </w:tbl>
    <w:p w:rsidR="00650458" w:rsidRDefault="00650458"/>
    <w:sectPr w:rsidR="006504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B10" w:rsidRDefault="00754B10" w:rsidP="00A378EB">
      <w:pPr>
        <w:spacing w:after="0" w:line="240" w:lineRule="auto"/>
      </w:pPr>
      <w:r>
        <w:separator/>
      </w:r>
    </w:p>
  </w:endnote>
  <w:endnote w:type="continuationSeparator" w:id="0">
    <w:p w:rsidR="00754B10" w:rsidRDefault="00754B10" w:rsidP="00A3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B10" w:rsidRDefault="00754B10" w:rsidP="00A378EB">
      <w:pPr>
        <w:spacing w:after="0" w:line="240" w:lineRule="auto"/>
      </w:pPr>
      <w:r>
        <w:separator/>
      </w:r>
    </w:p>
  </w:footnote>
  <w:footnote w:type="continuationSeparator" w:id="0">
    <w:p w:rsidR="00754B10" w:rsidRDefault="00754B10" w:rsidP="00A378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B4"/>
    <w:rsid w:val="002A2A6F"/>
    <w:rsid w:val="004C3134"/>
    <w:rsid w:val="00537320"/>
    <w:rsid w:val="00650458"/>
    <w:rsid w:val="006A5526"/>
    <w:rsid w:val="006E10B4"/>
    <w:rsid w:val="00754B10"/>
    <w:rsid w:val="00896359"/>
    <w:rsid w:val="00A04932"/>
    <w:rsid w:val="00A378EB"/>
    <w:rsid w:val="00B703FA"/>
    <w:rsid w:val="00CF587A"/>
    <w:rsid w:val="00E92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23458B"/>
  <w15:chartTrackingRefBased/>
  <w15:docId w15:val="{2D87C7FF-6DE8-4240-AEA9-FB4B1BA2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0B4"/>
  </w:style>
  <w:style w:type="paragraph" w:styleId="Heading1">
    <w:name w:val="heading 1"/>
    <w:basedOn w:val="Normal"/>
    <w:next w:val="Normal"/>
    <w:link w:val="Heading1Char"/>
    <w:uiPriority w:val="9"/>
    <w:qFormat/>
    <w:rsid w:val="006E10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10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10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10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10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1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0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10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10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10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10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1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0B4"/>
    <w:rPr>
      <w:rFonts w:eastAsiaTheme="majorEastAsia" w:cstheme="majorBidi"/>
      <w:color w:val="272727" w:themeColor="text1" w:themeTint="D8"/>
    </w:rPr>
  </w:style>
  <w:style w:type="paragraph" w:styleId="Title">
    <w:name w:val="Title"/>
    <w:basedOn w:val="Normal"/>
    <w:next w:val="Normal"/>
    <w:link w:val="TitleChar"/>
    <w:uiPriority w:val="10"/>
    <w:qFormat/>
    <w:rsid w:val="006E1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0B4"/>
    <w:pPr>
      <w:spacing w:before="160"/>
      <w:jc w:val="center"/>
    </w:pPr>
    <w:rPr>
      <w:i/>
      <w:iCs/>
      <w:color w:val="404040" w:themeColor="text1" w:themeTint="BF"/>
    </w:rPr>
  </w:style>
  <w:style w:type="character" w:customStyle="1" w:styleId="QuoteChar">
    <w:name w:val="Quote Char"/>
    <w:basedOn w:val="DefaultParagraphFont"/>
    <w:link w:val="Quote"/>
    <w:uiPriority w:val="29"/>
    <w:rsid w:val="006E10B4"/>
    <w:rPr>
      <w:i/>
      <w:iCs/>
      <w:color w:val="404040" w:themeColor="text1" w:themeTint="BF"/>
    </w:rPr>
  </w:style>
  <w:style w:type="paragraph" w:styleId="ListParagraph">
    <w:name w:val="List Paragraph"/>
    <w:basedOn w:val="Normal"/>
    <w:uiPriority w:val="34"/>
    <w:qFormat/>
    <w:rsid w:val="006E10B4"/>
    <w:pPr>
      <w:ind w:left="720"/>
      <w:contextualSpacing/>
    </w:pPr>
  </w:style>
  <w:style w:type="character" w:styleId="IntenseEmphasis">
    <w:name w:val="Intense Emphasis"/>
    <w:basedOn w:val="DefaultParagraphFont"/>
    <w:uiPriority w:val="21"/>
    <w:qFormat/>
    <w:rsid w:val="006E10B4"/>
    <w:rPr>
      <w:i/>
      <w:iCs/>
      <w:color w:val="2F5496" w:themeColor="accent1" w:themeShade="BF"/>
    </w:rPr>
  </w:style>
  <w:style w:type="paragraph" w:styleId="IntenseQuote">
    <w:name w:val="Intense Quote"/>
    <w:basedOn w:val="Normal"/>
    <w:next w:val="Normal"/>
    <w:link w:val="IntenseQuoteChar"/>
    <w:uiPriority w:val="30"/>
    <w:qFormat/>
    <w:rsid w:val="006E1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10B4"/>
    <w:rPr>
      <w:i/>
      <w:iCs/>
      <w:color w:val="2F5496" w:themeColor="accent1" w:themeShade="BF"/>
    </w:rPr>
  </w:style>
  <w:style w:type="character" w:styleId="IntenseReference">
    <w:name w:val="Intense Reference"/>
    <w:basedOn w:val="DefaultParagraphFont"/>
    <w:uiPriority w:val="32"/>
    <w:qFormat/>
    <w:rsid w:val="006E10B4"/>
    <w:rPr>
      <w:b/>
      <w:bCs/>
      <w:smallCaps/>
      <w:color w:val="2F5496" w:themeColor="accent1" w:themeShade="BF"/>
      <w:spacing w:val="5"/>
    </w:rPr>
  </w:style>
  <w:style w:type="character" w:customStyle="1" w:styleId="normaltextrun">
    <w:name w:val="normaltextrun"/>
    <w:basedOn w:val="DefaultParagraphFont"/>
    <w:rsid w:val="006E10B4"/>
  </w:style>
  <w:style w:type="paragraph" w:styleId="Header">
    <w:name w:val="header"/>
    <w:basedOn w:val="Normal"/>
    <w:link w:val="HeaderChar"/>
    <w:uiPriority w:val="99"/>
    <w:unhideWhenUsed/>
    <w:rsid w:val="00A37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8EB"/>
  </w:style>
  <w:style w:type="paragraph" w:styleId="Footer">
    <w:name w:val="footer"/>
    <w:basedOn w:val="Normal"/>
    <w:link w:val="FooterChar"/>
    <w:uiPriority w:val="99"/>
    <w:unhideWhenUsed/>
    <w:rsid w:val="00A37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1001</Words>
  <Characters>5708</Characters>
  <Application>Microsoft Office Word</Application>
  <DocSecurity>0</DocSecurity>
  <Lines>47</Lines>
  <Paragraphs>13</Paragraphs>
  <ScaleCrop>false</ScaleCrop>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Khaila Ramey-Collier</dc:creator>
  <cp:keywords/>
  <dc:description/>
  <cp:lastModifiedBy>Khaila Ramey-Collier</cp:lastModifiedBy>
  <cp:revision>3</cp:revision>
  <dcterms:created xsi:type="dcterms:W3CDTF">2025-03-23T18:57:00Z</dcterms:created>
  <dcterms:modified xsi:type="dcterms:W3CDTF">2025-04-03T23:18:00Z</dcterms:modified>
</cp:coreProperties>
</file>