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3879" w:rsidRDefault="00253879" w:rsidP="00253879">
      <w:pPr>
        <w:rPr>
          <w:b/>
          <w:bCs/>
        </w:rPr>
      </w:pPr>
    </w:p>
    <w:p w:rsidR="00253879" w:rsidRPr="00D6788B" w:rsidRDefault="00253879" w:rsidP="00253879">
      <w:r w:rsidRPr="00D6788B">
        <w:rPr>
          <w:b/>
          <w:bCs/>
        </w:rPr>
        <w:t xml:space="preserve">Table 2: </w:t>
      </w:r>
      <w:r>
        <w:t xml:space="preserve">Relationship between patient language and </w:t>
      </w:r>
      <w:r w:rsidRPr="00D6788B">
        <w:t>Shared Decision Making Questionnaire (SDMQ) scores.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6"/>
        <w:gridCol w:w="481"/>
        <w:gridCol w:w="1094"/>
        <w:gridCol w:w="1094"/>
        <w:gridCol w:w="1477"/>
        <w:gridCol w:w="1080"/>
      </w:tblGrid>
      <w:tr w:rsidR="00253879" w:rsidTr="0067181D">
        <w:trPr>
          <w:cantSplit/>
          <w:tblHeader/>
        </w:trPr>
        <w:tc>
          <w:tcPr>
            <w:tcW w:w="6472" w:type="dxa"/>
            <w:gridSpan w:val="6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:rsidR="00253879" w:rsidRDefault="00253879" w:rsidP="0067181D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SDMQ9 – 3 month</w:t>
            </w:r>
          </w:p>
        </w:tc>
      </w:tr>
      <w:tr w:rsidR="00253879" w:rsidTr="0067181D">
        <w:trPr>
          <w:cantSplit/>
          <w:tblHeader/>
        </w:trPr>
        <w:tc>
          <w:tcPr>
            <w:tcW w:w="124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:rsidR="00253879" w:rsidRDefault="00253879" w:rsidP="0067181D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Language</w:t>
            </w:r>
          </w:p>
        </w:tc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:rsidR="00253879" w:rsidRDefault="00253879" w:rsidP="0067181D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0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:rsidR="00253879" w:rsidRDefault="00253879" w:rsidP="0067181D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0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:rsidR="00253879" w:rsidRDefault="00253879" w:rsidP="0067181D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Std Dev</w:t>
            </w:r>
          </w:p>
        </w:tc>
        <w:tc>
          <w:tcPr>
            <w:tcW w:w="14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:rsidR="00253879" w:rsidRDefault="00253879" w:rsidP="0067181D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Range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:rsidR="00253879" w:rsidRDefault="00253879" w:rsidP="0067181D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2740F">
              <w:rPr>
                <w:b/>
                <w:bCs/>
                <w:i/>
                <w:iCs/>
                <w:color w:val="000000"/>
                <w:sz w:val="22"/>
                <w:szCs w:val="22"/>
              </w:rPr>
              <w:t>p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value</w:t>
            </w:r>
          </w:p>
        </w:tc>
      </w:tr>
      <w:tr w:rsidR="00253879" w:rsidTr="0067181D">
        <w:trPr>
          <w:cantSplit/>
        </w:trPr>
        <w:tc>
          <w:tcPr>
            <w:tcW w:w="124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253879" w:rsidRDefault="00253879" w:rsidP="0067181D">
            <w:pPr>
              <w:keepNext/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Spanish</w:t>
            </w:r>
          </w:p>
        </w:tc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253879" w:rsidRDefault="00253879" w:rsidP="0067181D">
            <w:pPr>
              <w:keepNext/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253879" w:rsidRDefault="00253879" w:rsidP="0067181D">
            <w:pPr>
              <w:keepNext/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34.67</w:t>
            </w:r>
          </w:p>
        </w:tc>
        <w:tc>
          <w:tcPr>
            <w:tcW w:w="10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253879" w:rsidRDefault="00253879" w:rsidP="0067181D">
            <w:pPr>
              <w:keepNext/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35.511</w:t>
            </w:r>
          </w:p>
        </w:tc>
        <w:tc>
          <w:tcPr>
            <w:tcW w:w="14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253879" w:rsidRDefault="00253879" w:rsidP="0067181D">
            <w:pPr>
              <w:keepNext/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0.00-100.00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879" w:rsidRDefault="00253879" w:rsidP="0067181D">
            <w:pPr>
              <w:keepNext/>
              <w:adjustRightInd w:val="0"/>
              <w:spacing w:before="60" w:after="60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</w:t>
            </w:r>
            <w:r w:rsidRPr="00A96399">
              <w:rPr>
                <w:i/>
                <w:iCs/>
                <w:color w:val="000000"/>
              </w:rPr>
              <w:t>p</w:t>
            </w:r>
            <w:r>
              <w:rPr>
                <w:color w:val="000000"/>
              </w:rPr>
              <w:t>=0.65</w:t>
            </w:r>
          </w:p>
        </w:tc>
      </w:tr>
      <w:tr w:rsidR="00253879" w:rsidTr="0067181D">
        <w:trPr>
          <w:cantSplit/>
        </w:trPr>
        <w:tc>
          <w:tcPr>
            <w:tcW w:w="124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253879" w:rsidRDefault="00253879" w:rsidP="0067181D">
            <w:pPr>
              <w:keepNext/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English</w:t>
            </w:r>
          </w:p>
        </w:tc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253879" w:rsidRDefault="00253879" w:rsidP="0067181D">
            <w:pPr>
              <w:keepNext/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0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253879" w:rsidRDefault="00253879" w:rsidP="0067181D">
            <w:pPr>
              <w:keepNext/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41.73</w:t>
            </w:r>
          </w:p>
        </w:tc>
        <w:tc>
          <w:tcPr>
            <w:tcW w:w="10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253879" w:rsidRDefault="00253879" w:rsidP="0067181D">
            <w:pPr>
              <w:keepNext/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31.48</w:t>
            </w:r>
          </w:p>
        </w:tc>
        <w:tc>
          <w:tcPr>
            <w:tcW w:w="14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253879" w:rsidRDefault="00253879" w:rsidP="0067181D">
            <w:pPr>
              <w:keepNext/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0.00-100.00</w:t>
            </w: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6" w:space="0" w:color="000000"/>
            </w:tcBorders>
            <w:shd w:val="clear" w:color="auto" w:fill="FFFFFF"/>
          </w:tcPr>
          <w:p w:rsidR="00253879" w:rsidRDefault="00253879" w:rsidP="0067181D">
            <w:pPr>
              <w:keepNext/>
              <w:adjustRightInd w:val="0"/>
              <w:spacing w:before="60" w:after="60"/>
              <w:rPr>
                <w:color w:val="000000"/>
              </w:rPr>
            </w:pPr>
          </w:p>
        </w:tc>
      </w:tr>
      <w:tr w:rsidR="00253879" w:rsidTr="0067181D">
        <w:trPr>
          <w:cantSplit/>
        </w:trPr>
        <w:tc>
          <w:tcPr>
            <w:tcW w:w="12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253879" w:rsidRDefault="00253879" w:rsidP="0067181D">
            <w:pPr>
              <w:keepNext/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Bilingual</w:t>
            </w:r>
          </w:p>
        </w:tc>
        <w:tc>
          <w:tcPr>
            <w:tcW w:w="481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253879" w:rsidRDefault="00253879" w:rsidP="0067181D">
            <w:pPr>
              <w:keepNext/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4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253879" w:rsidRDefault="00253879" w:rsidP="0067181D">
            <w:pPr>
              <w:keepNext/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40.57</w:t>
            </w:r>
          </w:p>
        </w:tc>
        <w:tc>
          <w:tcPr>
            <w:tcW w:w="1094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253879" w:rsidRDefault="00253879" w:rsidP="0067181D">
            <w:pPr>
              <w:keepNext/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29.85</w:t>
            </w:r>
          </w:p>
        </w:tc>
        <w:tc>
          <w:tcPr>
            <w:tcW w:w="147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253879" w:rsidRDefault="00253879" w:rsidP="0067181D">
            <w:pPr>
              <w:keepNext/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0.00-73.00</w:t>
            </w: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3879" w:rsidRDefault="00253879" w:rsidP="0067181D">
            <w:pPr>
              <w:keepNext/>
              <w:adjustRightInd w:val="0"/>
              <w:spacing w:before="60" w:after="60"/>
              <w:rPr>
                <w:color w:val="000000"/>
              </w:rPr>
            </w:pPr>
          </w:p>
        </w:tc>
      </w:tr>
    </w:tbl>
    <w:p w:rsidR="00253879" w:rsidRDefault="00253879" w:rsidP="00253879">
      <w:r w:rsidRPr="00D6788B">
        <w:rPr>
          <w:i/>
          <w:iCs/>
        </w:rPr>
        <w:t xml:space="preserve">p </w:t>
      </w:r>
      <w:r w:rsidRPr="00D6788B">
        <w:t>&lt;0.05 indicates statistical significance.</w:t>
      </w:r>
    </w:p>
    <w:p w:rsidR="00253879" w:rsidRPr="00502379" w:rsidRDefault="00253879" w:rsidP="00253879">
      <w:pPr>
        <w:rPr>
          <w:b/>
          <w:bCs/>
        </w:rPr>
      </w:pPr>
    </w:p>
    <w:p w:rsidR="00496F19" w:rsidRDefault="00496F19"/>
    <w:sectPr w:rsidR="00496F19" w:rsidSect="009C5EE3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79"/>
    <w:rsid w:val="00253879"/>
    <w:rsid w:val="003B487E"/>
    <w:rsid w:val="003E3D58"/>
    <w:rsid w:val="00496F19"/>
    <w:rsid w:val="00907C12"/>
    <w:rsid w:val="00972A33"/>
    <w:rsid w:val="009C5EE3"/>
    <w:rsid w:val="00E7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7D46BE9-D41F-BA4F-BBC4-E3258A2A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879"/>
  </w:style>
  <w:style w:type="paragraph" w:styleId="Heading1">
    <w:name w:val="heading 1"/>
    <w:basedOn w:val="Normal"/>
    <w:next w:val="Normal"/>
    <w:link w:val="Heading1Char"/>
    <w:uiPriority w:val="9"/>
    <w:qFormat/>
    <w:rsid w:val="00253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8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8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8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8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8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8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8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8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8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8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8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8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8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8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275</Characters>
  <Application>Microsoft Office Word</Application>
  <DocSecurity>0</DocSecurity>
  <Lines>19</Lines>
  <Paragraphs>14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Douglass, Krista M.</dc:creator>
  <cp:keywords/>
  <dc:description/>
  <cp:lastModifiedBy>Douglass, Krista M.</cp:lastModifiedBy>
  <cp:revision>1</cp:revision>
  <dcterms:created xsi:type="dcterms:W3CDTF">2025-04-02T18:44:00Z</dcterms:created>
  <dcterms:modified xsi:type="dcterms:W3CDTF">2025-04-02T18:45:00Z</dcterms:modified>
</cp:coreProperties>
</file>