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9F3E5" w14:textId="77777777" w:rsidR="00D21846" w:rsidRDefault="00D21846" w:rsidP="00D21846">
      <w:r>
        <w:t>Table 1. Assessment of post treatment OAB symptoms</w:t>
      </w:r>
    </w:p>
    <w:tbl>
      <w:tblPr>
        <w:tblW w:w="7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0"/>
        <w:gridCol w:w="1365"/>
        <w:gridCol w:w="1322"/>
        <w:gridCol w:w="1213"/>
        <w:gridCol w:w="1300"/>
      </w:tblGrid>
      <w:tr w:rsidR="00D21846" w:rsidRPr="000D35F4" w14:paraId="5223C5D7" w14:textId="77777777" w:rsidTr="00CE6672">
        <w:trPr>
          <w:trHeight w:val="926"/>
        </w:trPr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209E50C4" w14:textId="77777777" w:rsidR="00D21846" w:rsidRPr="000D35F4" w:rsidRDefault="00D21846" w:rsidP="00CE6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365" w:type="dxa"/>
            <w:shd w:val="clear" w:color="auto" w:fill="auto"/>
            <w:vAlign w:val="bottom"/>
            <w:hideMark/>
          </w:tcPr>
          <w:p w14:paraId="748D27FF" w14:textId="77777777" w:rsidR="00D21846" w:rsidRPr="000D35F4" w:rsidRDefault="00D21846" w:rsidP="00CE6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Overall</w:t>
            </w: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n=146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14:paraId="664455B3" w14:textId="77777777" w:rsidR="00D21846" w:rsidRPr="000D35F4" w:rsidRDefault="00D21846" w:rsidP="00CE6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 prolapse treatment</w:t>
            </w: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n=17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14:paraId="66989BCD" w14:textId="77777777" w:rsidR="00D21846" w:rsidRPr="000D35F4" w:rsidRDefault="00D21846" w:rsidP="00CE6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Prolapse treatment</w:t>
            </w: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n=129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79DF745" w14:textId="77777777" w:rsidR="00D21846" w:rsidRPr="000D35F4" w:rsidRDefault="00D21846" w:rsidP="00CE6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 value</w:t>
            </w:r>
          </w:p>
        </w:tc>
      </w:tr>
      <w:tr w:rsidR="00D21846" w:rsidRPr="000D35F4" w14:paraId="5593FA80" w14:textId="77777777" w:rsidTr="00CE6672">
        <w:trPr>
          <w:trHeight w:val="1520"/>
        </w:trPr>
        <w:tc>
          <w:tcPr>
            <w:tcW w:w="2740" w:type="dxa"/>
            <w:shd w:val="clear" w:color="auto" w:fill="auto"/>
            <w:vAlign w:val="bottom"/>
            <w:hideMark/>
          </w:tcPr>
          <w:p w14:paraId="4169B6A7" w14:textId="77777777" w:rsidR="00D21846" w:rsidRPr="000D35F4" w:rsidRDefault="00D21846" w:rsidP="00CE6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Symptom </w:t>
            </w:r>
            <w:proofErr w:type="spellStart"/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improvement</w:t>
            </w:r>
            <w:r w:rsidRPr="002346AA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a</w:t>
            </w:r>
            <w:proofErr w:type="spellEnd"/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</w:t>
            </w: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No improvement </w:t>
            </w: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</w:t>
            </w: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Some improvement </w:t>
            </w: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</w:t>
            </w: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Very improved</w:t>
            </w: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</w:t>
            </w: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Completely improved  </w:t>
            </w:r>
          </w:p>
        </w:tc>
        <w:tc>
          <w:tcPr>
            <w:tcW w:w="1365" w:type="dxa"/>
            <w:shd w:val="clear" w:color="auto" w:fill="auto"/>
            <w:vAlign w:val="bottom"/>
            <w:hideMark/>
          </w:tcPr>
          <w:p w14:paraId="0F90ED94" w14:textId="77777777" w:rsidR="00D21846" w:rsidRPr="000D35F4" w:rsidRDefault="00D21846" w:rsidP="00CE6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 (13.0)</w:t>
            </w: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33 (22.6)</w:t>
            </w: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54 (37.0)</w:t>
            </w: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40 (27.4)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14:paraId="45F6F020" w14:textId="77777777" w:rsidR="00D21846" w:rsidRPr="000D35F4" w:rsidRDefault="00D21846" w:rsidP="00CE6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 (41.2)</w:t>
            </w: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5 (29.4)</w:t>
            </w: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3 (17.6)</w:t>
            </w: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2 (11.8)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14:paraId="2D66DFA8" w14:textId="77777777" w:rsidR="00D21846" w:rsidRPr="000D35F4" w:rsidRDefault="00D21846" w:rsidP="00CE6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 (9.3)</w:t>
            </w: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28 (21.7)</w:t>
            </w: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51 (39.5)</w:t>
            </w:r>
            <w:r w:rsidRPr="000D35F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38 (29.5)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5E9EF650" w14:textId="77777777" w:rsidR="00D21846" w:rsidRPr="00643C6B" w:rsidRDefault="00D21846" w:rsidP="00CE6672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43C6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</w:t>
            </w:r>
          </w:p>
          <w:p w14:paraId="135C4371" w14:textId="77777777" w:rsidR="00D21846" w:rsidRPr="000D35F4" w:rsidRDefault="00D21846" w:rsidP="00CE6672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D35F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</w:r>
            <w:r w:rsidRPr="000D35F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</w:r>
          </w:p>
        </w:tc>
      </w:tr>
      <w:tr w:rsidR="00D21846" w14:paraId="3934D883" w14:textId="77777777" w:rsidTr="00CE6672">
        <w:trPr>
          <w:trHeight w:val="300"/>
        </w:trPr>
        <w:tc>
          <w:tcPr>
            <w:tcW w:w="2740" w:type="dxa"/>
            <w:shd w:val="clear" w:color="auto" w:fill="auto"/>
            <w:vAlign w:val="bottom"/>
            <w:hideMark/>
          </w:tcPr>
          <w:p w14:paraId="28FDE009" w14:textId="77777777" w:rsidR="00D21846" w:rsidRDefault="00D21846" w:rsidP="00CE6672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vertAlign w:val="superscript"/>
              </w:rPr>
            </w:pPr>
            <w:r w:rsidRPr="41839EC3">
              <w:rPr>
                <w:rFonts w:ascii="Calibri" w:eastAsia="Times New Roman" w:hAnsi="Calibri" w:cs="Calibri"/>
                <w:color w:val="000000" w:themeColor="text1"/>
              </w:rPr>
              <w:t xml:space="preserve">Significant symptom </w:t>
            </w:r>
            <w:proofErr w:type="spellStart"/>
            <w:r w:rsidRPr="41839EC3">
              <w:rPr>
                <w:rFonts w:ascii="Calibri" w:eastAsia="Times New Roman" w:hAnsi="Calibri" w:cs="Calibri"/>
                <w:color w:val="000000" w:themeColor="text1"/>
              </w:rPr>
              <w:t>improvement</w:t>
            </w:r>
            <w:r w:rsidRPr="41839EC3">
              <w:rPr>
                <w:rFonts w:ascii="Calibri" w:eastAsia="Times New Roman" w:hAnsi="Calibri" w:cs="Calibri"/>
                <w:color w:val="000000" w:themeColor="text1"/>
                <w:vertAlign w:val="superscript"/>
              </w:rPr>
              <w:t>a</w:t>
            </w:r>
            <w:proofErr w:type="spellEnd"/>
          </w:p>
        </w:tc>
        <w:tc>
          <w:tcPr>
            <w:tcW w:w="1365" w:type="dxa"/>
            <w:shd w:val="clear" w:color="auto" w:fill="auto"/>
            <w:vAlign w:val="bottom"/>
            <w:hideMark/>
          </w:tcPr>
          <w:p w14:paraId="2E888373" w14:textId="77777777" w:rsidR="00D21846" w:rsidRDefault="00D21846" w:rsidP="00CE6672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41839EC3">
              <w:rPr>
                <w:rFonts w:ascii="Calibri" w:eastAsia="Times New Roman" w:hAnsi="Calibri" w:cs="Calibri"/>
                <w:color w:val="000000" w:themeColor="text1"/>
              </w:rPr>
              <w:t>94 (64.4)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14:paraId="4627A5DF" w14:textId="77777777" w:rsidR="00D21846" w:rsidRDefault="00D21846" w:rsidP="00CE6672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41839EC3">
              <w:rPr>
                <w:rFonts w:ascii="Calibri" w:eastAsia="Times New Roman" w:hAnsi="Calibri" w:cs="Calibri"/>
                <w:color w:val="000000" w:themeColor="text1"/>
              </w:rPr>
              <w:t>5 (29.4)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14:paraId="7A1346B5" w14:textId="77777777" w:rsidR="00D21846" w:rsidRDefault="00D21846" w:rsidP="00CE6672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41839EC3">
              <w:rPr>
                <w:rFonts w:ascii="Calibri" w:eastAsia="Times New Roman" w:hAnsi="Calibri" w:cs="Calibri"/>
                <w:color w:val="000000" w:themeColor="text1"/>
              </w:rPr>
              <w:t>89 (69.0)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508C80C5" w14:textId="77777777" w:rsidR="00D21846" w:rsidRPr="00643C6B" w:rsidRDefault="00D21846" w:rsidP="00CE6672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643C6B">
              <w:rPr>
                <w:rFonts w:ascii="Calibri" w:eastAsia="Times New Roman" w:hAnsi="Calibri" w:cs="Calibri"/>
                <w:color w:val="000000" w:themeColor="text1"/>
              </w:rPr>
              <w:t>0.003</w:t>
            </w:r>
          </w:p>
        </w:tc>
      </w:tr>
    </w:tbl>
    <w:p w14:paraId="3B62F65A" w14:textId="77777777" w:rsidR="00D21846" w:rsidRPr="002346AA" w:rsidRDefault="00D21846" w:rsidP="00D21846">
      <w:proofErr w:type="spellStart"/>
      <w:r w:rsidRPr="41839EC3">
        <w:rPr>
          <w:sz w:val="20"/>
          <w:szCs w:val="20"/>
          <w:vertAlign w:val="superscript"/>
        </w:rPr>
        <w:t>a</w:t>
      </w:r>
      <w:r w:rsidRPr="41839EC3">
        <w:rPr>
          <w:sz w:val="20"/>
          <w:szCs w:val="20"/>
        </w:rPr>
        <w:t>mean</w:t>
      </w:r>
      <w:proofErr w:type="spellEnd"/>
      <w:r w:rsidRPr="41839EC3">
        <w:rPr>
          <w:sz w:val="20"/>
          <w:szCs w:val="20"/>
        </w:rPr>
        <w:t xml:space="preserve"> (%)</w:t>
      </w:r>
    </w:p>
    <w:p w14:paraId="5E91AF96" w14:textId="77777777" w:rsidR="00D21846" w:rsidRDefault="00D21846"/>
    <w:sectPr w:rsidR="00D21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846"/>
    <w:rsid w:val="00347F1E"/>
    <w:rsid w:val="00C37E0C"/>
    <w:rsid w:val="00D2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228F48"/>
  <w15:chartTrackingRefBased/>
  <w15:docId w15:val="{A2D2752D-84ED-1A48-B4BB-A3ABBCC6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846"/>
  </w:style>
  <w:style w:type="paragraph" w:styleId="Heading1">
    <w:name w:val="heading 1"/>
    <w:basedOn w:val="Normal"/>
    <w:next w:val="Normal"/>
    <w:link w:val="Heading1Char"/>
    <w:uiPriority w:val="9"/>
    <w:qFormat/>
    <w:rsid w:val="00D21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8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8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8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8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8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8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8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8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8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8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8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8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8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8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8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8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8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Su</dc:creator>
  <cp:keywords/>
  <dc:description/>
  <cp:lastModifiedBy>Selma Su</cp:lastModifiedBy>
  <cp:revision>2</cp:revision>
  <dcterms:created xsi:type="dcterms:W3CDTF">2025-04-07T00:05:00Z</dcterms:created>
  <dcterms:modified xsi:type="dcterms:W3CDTF">2025-04-07T00:05:00Z</dcterms:modified>
</cp:coreProperties>
</file>