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819"/>
        <w:gridCol w:w="3415"/>
      </w:tblGrid>
      <w:tr w:rsidR="00BA5EDD" w14:paraId="7D37F97D" w14:textId="77777777" w:rsidTr="00A54BBB">
        <w:tc>
          <w:tcPr>
            <w:tcW w:w="3116" w:type="dxa"/>
          </w:tcPr>
          <w:p w14:paraId="1C06D464" w14:textId="77777777" w:rsidR="00BA5EDD" w:rsidRPr="00813700" w:rsidRDefault="00BA5EDD" w:rsidP="00A54BBB">
            <w:pPr>
              <w:rPr>
                <w:b/>
              </w:rPr>
            </w:pPr>
            <w:r w:rsidRPr="00813700">
              <w:rPr>
                <w:b/>
              </w:rPr>
              <w:t>Test Performed</w:t>
            </w:r>
          </w:p>
        </w:tc>
        <w:tc>
          <w:tcPr>
            <w:tcW w:w="2819" w:type="dxa"/>
          </w:tcPr>
          <w:p w14:paraId="4D0EB800" w14:textId="77777777" w:rsidR="00BA5EDD" w:rsidRPr="00813700" w:rsidRDefault="00BA5EDD" w:rsidP="00A54BBB">
            <w:pPr>
              <w:rPr>
                <w:b/>
              </w:rPr>
            </w:pPr>
            <w:r w:rsidRPr="00813700">
              <w:rPr>
                <w:b/>
              </w:rPr>
              <w:t>Result</w:t>
            </w:r>
          </w:p>
        </w:tc>
        <w:tc>
          <w:tcPr>
            <w:tcW w:w="3415" w:type="dxa"/>
          </w:tcPr>
          <w:p w14:paraId="48B5B044" w14:textId="77777777" w:rsidR="00BA5EDD" w:rsidRPr="00813700" w:rsidRDefault="00BA5EDD" w:rsidP="00A54BBB">
            <w:pPr>
              <w:rPr>
                <w:b/>
              </w:rPr>
            </w:pPr>
            <w:r>
              <w:rPr>
                <w:b/>
              </w:rPr>
              <w:t>Institutional Upper Limit of Normal</w:t>
            </w:r>
            <w:r w:rsidRPr="00813700">
              <w:rPr>
                <w:b/>
              </w:rPr>
              <w:t xml:space="preserve"> for Age in Females</w:t>
            </w:r>
          </w:p>
        </w:tc>
      </w:tr>
      <w:tr w:rsidR="00BA5EDD" w14:paraId="22EA0004" w14:textId="77777777" w:rsidTr="00A54BBB">
        <w:tc>
          <w:tcPr>
            <w:tcW w:w="3116" w:type="dxa"/>
          </w:tcPr>
          <w:p w14:paraId="676B39FA" w14:textId="77777777" w:rsidR="00BA5EDD" w:rsidRDefault="00BA5EDD" w:rsidP="00A54BBB">
            <w:r>
              <w:t>AFP (ng/ML)</w:t>
            </w:r>
          </w:p>
        </w:tc>
        <w:tc>
          <w:tcPr>
            <w:tcW w:w="2819" w:type="dxa"/>
          </w:tcPr>
          <w:p w14:paraId="179C188B" w14:textId="77777777" w:rsidR="00BA5EDD" w:rsidRDefault="00BA5EDD" w:rsidP="00A54BBB">
            <w:r w:rsidRPr="00442097">
              <w:rPr>
                <w:b/>
              </w:rPr>
              <w:t>16.0 (H)</w:t>
            </w:r>
          </w:p>
        </w:tc>
        <w:tc>
          <w:tcPr>
            <w:tcW w:w="3415" w:type="dxa"/>
          </w:tcPr>
          <w:p w14:paraId="5A66557A" w14:textId="77777777" w:rsidR="00BA5EDD" w:rsidRDefault="00BA5EDD" w:rsidP="00A54BBB">
            <w:r>
              <w:t>8.0</w:t>
            </w:r>
          </w:p>
        </w:tc>
      </w:tr>
      <w:tr w:rsidR="00BA5EDD" w14:paraId="03E30CAD" w14:textId="77777777" w:rsidTr="00A54BBB">
        <w:tc>
          <w:tcPr>
            <w:tcW w:w="3116" w:type="dxa"/>
          </w:tcPr>
          <w:p w14:paraId="060F5300" w14:textId="77777777" w:rsidR="00BA5EDD" w:rsidRDefault="00BA5EDD" w:rsidP="00A54BBB">
            <w:r>
              <w:rPr>
                <w:rFonts w:cstheme="minorHAnsi"/>
              </w:rPr>
              <w:t>Β</w:t>
            </w:r>
            <w:r>
              <w:t>-</w:t>
            </w:r>
            <w:proofErr w:type="spellStart"/>
            <w:r>
              <w:t>hCG</w:t>
            </w:r>
            <w:proofErr w:type="spellEnd"/>
            <w:r>
              <w:t xml:space="preserve"> (IU/L)</w:t>
            </w:r>
          </w:p>
        </w:tc>
        <w:tc>
          <w:tcPr>
            <w:tcW w:w="2819" w:type="dxa"/>
          </w:tcPr>
          <w:p w14:paraId="14EFEDA9" w14:textId="77777777" w:rsidR="00BA5EDD" w:rsidRDefault="00BA5EDD" w:rsidP="00A54BBB">
            <w:r>
              <w:t>&lt;1</w:t>
            </w:r>
          </w:p>
        </w:tc>
        <w:tc>
          <w:tcPr>
            <w:tcW w:w="3415" w:type="dxa"/>
          </w:tcPr>
          <w:p w14:paraId="537D2AE2" w14:textId="77777777" w:rsidR="00BA5EDD" w:rsidRDefault="00BA5EDD" w:rsidP="00A54BB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5 </w:t>
            </w:r>
          </w:p>
        </w:tc>
      </w:tr>
      <w:tr w:rsidR="00BA5EDD" w14:paraId="66E4A5B3" w14:textId="77777777" w:rsidTr="00A54BBB">
        <w:tc>
          <w:tcPr>
            <w:tcW w:w="3116" w:type="dxa"/>
          </w:tcPr>
          <w:p w14:paraId="386A03E4" w14:textId="77777777" w:rsidR="00BA5EDD" w:rsidRDefault="00BA5EDD" w:rsidP="00A54BBB">
            <w:r>
              <w:t>CA-125 (U/mL)</w:t>
            </w:r>
          </w:p>
        </w:tc>
        <w:tc>
          <w:tcPr>
            <w:tcW w:w="2819" w:type="dxa"/>
          </w:tcPr>
          <w:p w14:paraId="562420C3" w14:textId="77777777" w:rsidR="00BA5EDD" w:rsidRDefault="00BA5EDD" w:rsidP="00A54BBB">
            <w:r>
              <w:t>8</w:t>
            </w:r>
          </w:p>
        </w:tc>
        <w:tc>
          <w:tcPr>
            <w:tcW w:w="3415" w:type="dxa"/>
          </w:tcPr>
          <w:p w14:paraId="4309B800" w14:textId="77777777" w:rsidR="00BA5EDD" w:rsidRDefault="00BA5EDD" w:rsidP="00A54BBB">
            <w:r>
              <w:t>38</w:t>
            </w:r>
          </w:p>
        </w:tc>
      </w:tr>
      <w:tr w:rsidR="00BA5EDD" w14:paraId="41319652" w14:textId="77777777" w:rsidTr="00A54BBB">
        <w:tc>
          <w:tcPr>
            <w:tcW w:w="3116" w:type="dxa"/>
          </w:tcPr>
          <w:p w14:paraId="6CB5ABBA" w14:textId="77777777" w:rsidR="00BA5EDD" w:rsidRDefault="00BA5EDD" w:rsidP="00A54BBB">
            <w:r>
              <w:t>Estradiol (</w:t>
            </w:r>
            <w:proofErr w:type="spellStart"/>
            <w:r>
              <w:t>pg</w:t>
            </w:r>
            <w:proofErr w:type="spellEnd"/>
            <w:r>
              <w:t>/mL)</w:t>
            </w:r>
          </w:p>
        </w:tc>
        <w:tc>
          <w:tcPr>
            <w:tcW w:w="2819" w:type="dxa"/>
          </w:tcPr>
          <w:p w14:paraId="1089E766" w14:textId="77777777" w:rsidR="00BA5EDD" w:rsidRDefault="00BA5EDD" w:rsidP="00A54BBB">
            <w:r>
              <w:t>29.9</w:t>
            </w:r>
          </w:p>
        </w:tc>
        <w:tc>
          <w:tcPr>
            <w:tcW w:w="3415" w:type="dxa"/>
          </w:tcPr>
          <w:p w14:paraId="157EEC07" w14:textId="77777777" w:rsidR="00BA5EDD" w:rsidRDefault="00BA5EDD" w:rsidP="00A54BBB">
            <w:r>
              <w:t>249.0</w:t>
            </w:r>
          </w:p>
        </w:tc>
      </w:tr>
      <w:tr w:rsidR="00BA5EDD" w14:paraId="5447DC4C" w14:textId="77777777" w:rsidTr="00A54BBB">
        <w:tc>
          <w:tcPr>
            <w:tcW w:w="3116" w:type="dxa"/>
          </w:tcPr>
          <w:p w14:paraId="26609019" w14:textId="77777777" w:rsidR="00BA5EDD" w:rsidRDefault="00BA5EDD" w:rsidP="00A54BBB">
            <w:r>
              <w:t>Free testosterone (ng/mL)</w:t>
            </w:r>
          </w:p>
        </w:tc>
        <w:tc>
          <w:tcPr>
            <w:tcW w:w="2819" w:type="dxa"/>
          </w:tcPr>
          <w:p w14:paraId="6184CD6C" w14:textId="77777777" w:rsidR="00BA5EDD" w:rsidRPr="00442097" w:rsidRDefault="00BA5EDD" w:rsidP="00A54BBB">
            <w:pPr>
              <w:rPr>
                <w:b/>
              </w:rPr>
            </w:pPr>
            <w:r w:rsidRPr="00442097">
              <w:rPr>
                <w:b/>
              </w:rPr>
              <w:t>33.6</w:t>
            </w:r>
            <w:r>
              <w:rPr>
                <w:b/>
              </w:rPr>
              <w:t xml:space="preserve"> (H)</w:t>
            </w:r>
          </w:p>
        </w:tc>
        <w:tc>
          <w:tcPr>
            <w:tcW w:w="3415" w:type="dxa"/>
          </w:tcPr>
          <w:p w14:paraId="3EC986DF" w14:textId="77777777" w:rsidR="00BA5EDD" w:rsidRDefault="00BA5EDD" w:rsidP="00A54BBB">
            <w:r>
              <w:t xml:space="preserve">7.5 </w:t>
            </w:r>
          </w:p>
        </w:tc>
      </w:tr>
      <w:tr w:rsidR="00BA5EDD" w14:paraId="4EEA0E9B" w14:textId="77777777" w:rsidTr="00A54BBB">
        <w:tc>
          <w:tcPr>
            <w:tcW w:w="3116" w:type="dxa"/>
          </w:tcPr>
          <w:p w14:paraId="63DB2DCB" w14:textId="77777777" w:rsidR="00BA5EDD" w:rsidRDefault="00BA5EDD" w:rsidP="00A54BBB">
            <w:r>
              <w:t>Inhibin B (</w:t>
            </w:r>
            <w:proofErr w:type="spellStart"/>
            <w:r>
              <w:t>pg</w:t>
            </w:r>
            <w:proofErr w:type="spellEnd"/>
            <w:r>
              <w:t>/mL)</w:t>
            </w:r>
          </w:p>
        </w:tc>
        <w:tc>
          <w:tcPr>
            <w:tcW w:w="2819" w:type="dxa"/>
          </w:tcPr>
          <w:p w14:paraId="6A78AAF2" w14:textId="77777777" w:rsidR="00BA5EDD" w:rsidRPr="00442097" w:rsidRDefault="00BA5EDD" w:rsidP="00A54BBB">
            <w:pPr>
              <w:rPr>
                <w:b/>
              </w:rPr>
            </w:pPr>
            <w:r>
              <w:t>61</w:t>
            </w:r>
          </w:p>
        </w:tc>
        <w:tc>
          <w:tcPr>
            <w:tcW w:w="3415" w:type="dxa"/>
          </w:tcPr>
          <w:p w14:paraId="3242FCD4" w14:textId="77777777" w:rsidR="00BA5EDD" w:rsidRDefault="00BA5EDD" w:rsidP="00A54BBB">
            <w:r>
              <w:t xml:space="preserve">223 </w:t>
            </w:r>
          </w:p>
        </w:tc>
      </w:tr>
      <w:tr w:rsidR="00BA5EDD" w14:paraId="52C23E61" w14:textId="77777777" w:rsidTr="00A54BBB">
        <w:tc>
          <w:tcPr>
            <w:tcW w:w="3116" w:type="dxa"/>
          </w:tcPr>
          <w:p w14:paraId="043F35FE" w14:textId="77777777" w:rsidR="00BA5EDD" w:rsidRDefault="00BA5EDD" w:rsidP="00A54BBB">
            <w:r>
              <w:t>LDH (unit/L)</w:t>
            </w:r>
          </w:p>
        </w:tc>
        <w:tc>
          <w:tcPr>
            <w:tcW w:w="2819" w:type="dxa"/>
          </w:tcPr>
          <w:p w14:paraId="0806F10C" w14:textId="77777777" w:rsidR="00BA5EDD" w:rsidRPr="00B32004" w:rsidRDefault="00BA5EDD" w:rsidP="00A54BBB">
            <w:pPr>
              <w:rPr>
                <w:bCs/>
              </w:rPr>
            </w:pPr>
            <w:r w:rsidRPr="00B32004">
              <w:rPr>
                <w:bCs/>
              </w:rPr>
              <w:t>188</w:t>
            </w:r>
          </w:p>
        </w:tc>
        <w:tc>
          <w:tcPr>
            <w:tcW w:w="3415" w:type="dxa"/>
          </w:tcPr>
          <w:p w14:paraId="0D5A0D70" w14:textId="77777777" w:rsidR="00BA5EDD" w:rsidRDefault="00BA5EDD" w:rsidP="00A54BBB">
            <w:r>
              <w:t xml:space="preserve">325 </w:t>
            </w:r>
          </w:p>
        </w:tc>
      </w:tr>
      <w:tr w:rsidR="00BA5EDD" w14:paraId="2DCD21E0" w14:textId="77777777" w:rsidTr="00A54BBB">
        <w:tc>
          <w:tcPr>
            <w:tcW w:w="3116" w:type="dxa"/>
          </w:tcPr>
          <w:p w14:paraId="00DFEE07" w14:textId="77777777" w:rsidR="00BA5EDD" w:rsidRDefault="00BA5EDD" w:rsidP="00A54BBB">
            <w:r>
              <w:t>Total testosterone (ng/mL)</w:t>
            </w:r>
          </w:p>
        </w:tc>
        <w:tc>
          <w:tcPr>
            <w:tcW w:w="2819" w:type="dxa"/>
          </w:tcPr>
          <w:p w14:paraId="29BB2D67" w14:textId="77777777" w:rsidR="00BA5EDD" w:rsidRDefault="00BA5EDD" w:rsidP="00A54BBB">
            <w:r w:rsidRPr="00442097">
              <w:rPr>
                <w:b/>
              </w:rPr>
              <w:t>102.4</w:t>
            </w:r>
            <w:r>
              <w:rPr>
                <w:b/>
              </w:rPr>
              <w:t xml:space="preserve"> (H)</w:t>
            </w:r>
          </w:p>
        </w:tc>
        <w:tc>
          <w:tcPr>
            <w:tcW w:w="3415" w:type="dxa"/>
          </w:tcPr>
          <w:p w14:paraId="0CC99E5E" w14:textId="77777777" w:rsidR="00BA5EDD" w:rsidRDefault="00BA5EDD" w:rsidP="00A54BBB">
            <w:r>
              <w:t>52.0</w:t>
            </w:r>
          </w:p>
        </w:tc>
      </w:tr>
    </w:tbl>
    <w:p w14:paraId="79D8754C" w14:textId="77777777" w:rsidR="00BA5EDD" w:rsidRPr="00384D27" w:rsidRDefault="00BA5EDD" w:rsidP="00BA5EDD">
      <w:r>
        <w:rPr>
          <w:b/>
        </w:rPr>
        <w:t>Table 1</w:t>
      </w:r>
      <w:r w:rsidRPr="00384D27">
        <w:rPr>
          <w:b/>
        </w:rPr>
        <w:t>. Laboratory values</w:t>
      </w:r>
      <w:r>
        <w:rPr>
          <w:b/>
          <w:vertAlign w:val="superscript"/>
        </w:rPr>
        <w:t xml:space="preserve"> </w:t>
      </w:r>
      <w:r>
        <w:rPr>
          <w:b/>
        </w:rPr>
        <w:t>in case compared to normal range.</w:t>
      </w:r>
      <w:r w:rsidRPr="00384D27">
        <w:rPr>
          <w:b/>
          <w:vertAlign w:val="superscript"/>
        </w:rPr>
        <w:t xml:space="preserve"> </w:t>
      </w:r>
      <w:r>
        <w:rPr>
          <w:bCs/>
        </w:rPr>
        <w:t>AFP, alpha-fetoprotein; B-</w:t>
      </w:r>
      <w:proofErr w:type="spellStart"/>
      <w:r>
        <w:rPr>
          <w:bCs/>
        </w:rPr>
        <w:t>hCG</w:t>
      </w:r>
      <w:proofErr w:type="spellEnd"/>
      <w:r>
        <w:rPr>
          <w:bCs/>
        </w:rPr>
        <w:t>, beta-human chorionic gonadotropin; CA, cancer antigen; (H), high; LDH, lactate dehydrogenase</w:t>
      </w:r>
    </w:p>
    <w:p w14:paraId="2A012BB7" w14:textId="77777777" w:rsidR="006B4440" w:rsidRDefault="006B4440"/>
    <w:sectPr w:rsidR="006B4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DD"/>
    <w:rsid w:val="006B4440"/>
    <w:rsid w:val="00BA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42D5D"/>
  <w15:chartTrackingRefBased/>
  <w15:docId w15:val="{256CC436-AB35-4AB3-9714-482704A8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E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5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Aimee</dc:creator>
  <cp:keywords/>
  <dc:description/>
  <cp:lastModifiedBy>Morrison, Aimee</cp:lastModifiedBy>
  <cp:revision>1</cp:revision>
  <dcterms:created xsi:type="dcterms:W3CDTF">2022-10-23T11:13:00Z</dcterms:created>
  <dcterms:modified xsi:type="dcterms:W3CDTF">2022-10-23T11:14:00Z</dcterms:modified>
</cp:coreProperties>
</file>