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01DF" w14:textId="77777777" w:rsidR="00AE68F4" w:rsidRPr="008C4E2D" w:rsidRDefault="00AE68F4" w:rsidP="00AE68F4">
      <w:pPr>
        <w:rPr>
          <w:rFonts w:ascii="Cambria" w:hAnsi="Cambria"/>
          <w:b/>
          <w:bCs/>
        </w:rPr>
      </w:pPr>
      <w:r w:rsidRPr="008C4E2D">
        <w:rPr>
          <w:rFonts w:ascii="Cambria" w:hAnsi="Cambria"/>
          <w:b/>
          <w:bCs/>
        </w:rPr>
        <w:t>Table 1. Anorectal Malformation Characteristics and Procedures</w:t>
      </w:r>
    </w:p>
    <w:tbl>
      <w:tblPr>
        <w:tblStyle w:val="PlainTable2"/>
        <w:tblW w:w="9420" w:type="dxa"/>
        <w:tblLook w:val="04A0" w:firstRow="1" w:lastRow="0" w:firstColumn="1" w:lastColumn="0" w:noHBand="0" w:noVBand="1"/>
      </w:tblPr>
      <w:tblGrid>
        <w:gridCol w:w="1050"/>
        <w:gridCol w:w="1995"/>
        <w:gridCol w:w="2357"/>
        <w:gridCol w:w="2385"/>
        <w:gridCol w:w="1633"/>
      </w:tblGrid>
      <w:tr w:rsidR="00AE68F4" w:rsidRPr="008C4E2D" w14:paraId="3EEB888C" w14:textId="77777777" w:rsidTr="00C66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0619975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Patient</w:t>
            </w:r>
          </w:p>
        </w:tc>
        <w:tc>
          <w:tcPr>
            <w:tcW w:w="1995" w:type="dxa"/>
          </w:tcPr>
          <w:p w14:paraId="6B490859" w14:textId="77777777" w:rsidR="00AE68F4" w:rsidRPr="008C4E2D" w:rsidRDefault="00AE68F4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Types of Anorectal Malformations</w:t>
            </w:r>
          </w:p>
        </w:tc>
        <w:tc>
          <w:tcPr>
            <w:tcW w:w="2357" w:type="dxa"/>
          </w:tcPr>
          <w:p w14:paraId="6BD23F6E" w14:textId="77777777" w:rsidR="00AE68F4" w:rsidRPr="008C4E2D" w:rsidRDefault="00AE68F4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Associated Anomalies</w:t>
            </w:r>
          </w:p>
        </w:tc>
        <w:tc>
          <w:tcPr>
            <w:tcW w:w="2385" w:type="dxa"/>
          </w:tcPr>
          <w:p w14:paraId="7BD85DF6" w14:textId="77777777" w:rsidR="00AE68F4" w:rsidRPr="008C4E2D" w:rsidRDefault="00AE68F4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Type of repair</w:t>
            </w:r>
          </w:p>
        </w:tc>
        <w:tc>
          <w:tcPr>
            <w:tcW w:w="1633" w:type="dxa"/>
          </w:tcPr>
          <w:p w14:paraId="3699A213" w14:textId="77777777" w:rsidR="00AE68F4" w:rsidRPr="000F5F89" w:rsidRDefault="00AE68F4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Vaginal Tissue</w:t>
            </w:r>
          </w:p>
        </w:tc>
      </w:tr>
      <w:tr w:rsidR="00AE68F4" w:rsidRPr="008C4E2D" w14:paraId="50A66E5A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6CE22DEF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14:paraId="3C092A2D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 xml:space="preserve">Cloacal malformation  </w:t>
            </w:r>
          </w:p>
        </w:tc>
        <w:tc>
          <w:tcPr>
            <w:tcW w:w="2357" w:type="dxa"/>
          </w:tcPr>
          <w:p w14:paraId="46A3E008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Dysplastic right kidney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terine didelphys, </w:t>
            </w:r>
            <w:r>
              <w:rPr>
                <w:rFonts w:ascii="Cambria" w:hAnsi="Cambria"/>
                <w:sz w:val="20"/>
                <w:szCs w:val="20"/>
              </w:rPr>
              <w:t>Partial sacral agenesis,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8C4E2D">
              <w:rPr>
                <w:rFonts w:ascii="Cambria" w:hAnsi="Cambria"/>
                <w:sz w:val="20"/>
                <w:szCs w:val="20"/>
              </w:rPr>
              <w:t>coliosis</w:t>
            </w:r>
          </w:p>
        </w:tc>
        <w:tc>
          <w:tcPr>
            <w:tcW w:w="2385" w:type="dxa"/>
          </w:tcPr>
          <w:p w14:paraId="17D66B06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 xml:space="preserve">Colostomy, </w:t>
            </w:r>
            <w:r>
              <w:rPr>
                <w:rFonts w:ascii="Cambria" w:hAnsi="Cambria"/>
                <w:sz w:val="20"/>
                <w:szCs w:val="20"/>
              </w:rPr>
              <w:t>PSARVUP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B</w:t>
            </w:r>
            <w:r w:rsidRPr="008C4E2D">
              <w:rPr>
                <w:rFonts w:ascii="Cambria" w:hAnsi="Cambria"/>
                <w:sz w:val="20"/>
                <w:szCs w:val="20"/>
              </w:rPr>
              <w:t>ladder augmentation</w:t>
            </w:r>
          </w:p>
        </w:tc>
        <w:tc>
          <w:tcPr>
            <w:tcW w:w="1633" w:type="dxa"/>
          </w:tcPr>
          <w:p w14:paraId="17D49009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Native</w:t>
            </w:r>
          </w:p>
        </w:tc>
      </w:tr>
      <w:tr w:rsidR="00AE68F4" w:rsidRPr="008C4E2D" w14:paraId="16B4AB33" w14:textId="77777777" w:rsidTr="00C6699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BE45EAB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14:paraId="23109626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Cloacal malformation</w:t>
            </w:r>
          </w:p>
        </w:tc>
        <w:tc>
          <w:tcPr>
            <w:tcW w:w="2357" w:type="dxa"/>
          </w:tcPr>
          <w:p w14:paraId="4E5CE2FB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Pr="008C4E2D">
              <w:rPr>
                <w:rFonts w:ascii="Cambria" w:hAnsi="Cambria"/>
                <w:sz w:val="20"/>
                <w:szCs w:val="20"/>
              </w:rPr>
              <w:t>icornuate uterus</w:t>
            </w:r>
          </w:p>
        </w:tc>
        <w:tc>
          <w:tcPr>
            <w:tcW w:w="2385" w:type="dxa"/>
          </w:tcPr>
          <w:p w14:paraId="5C7C9358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 xml:space="preserve">Colostomy,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esicostomy (x2), </w:t>
            </w:r>
            <w:r>
              <w:rPr>
                <w:rFonts w:ascii="Cambria" w:hAnsi="Cambria"/>
                <w:sz w:val="20"/>
                <w:szCs w:val="20"/>
              </w:rPr>
              <w:t>PSARVUP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aginal </w:t>
            </w:r>
            <w:r>
              <w:rPr>
                <w:rFonts w:ascii="Cambria" w:hAnsi="Cambria"/>
                <w:sz w:val="20"/>
                <w:szCs w:val="20"/>
              </w:rPr>
              <w:t>dilation</w:t>
            </w:r>
          </w:p>
        </w:tc>
        <w:tc>
          <w:tcPr>
            <w:tcW w:w="1633" w:type="dxa"/>
          </w:tcPr>
          <w:p w14:paraId="322D80D8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Native</w:t>
            </w:r>
          </w:p>
        </w:tc>
      </w:tr>
      <w:tr w:rsidR="00AE68F4" w:rsidRPr="008C4E2D" w14:paraId="4B14DD01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2C187701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14:paraId="419A3309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Cloacal malformation</w:t>
            </w:r>
          </w:p>
        </w:tc>
        <w:tc>
          <w:tcPr>
            <w:tcW w:w="2357" w:type="dxa"/>
          </w:tcPr>
          <w:p w14:paraId="53A4B9A8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Pr="008C4E2D">
              <w:rPr>
                <w:rFonts w:ascii="Cambria" w:hAnsi="Cambria"/>
                <w:sz w:val="20"/>
                <w:szCs w:val="20"/>
              </w:rPr>
              <w:t>terine didelphys</w:t>
            </w:r>
          </w:p>
        </w:tc>
        <w:tc>
          <w:tcPr>
            <w:tcW w:w="2385" w:type="dxa"/>
          </w:tcPr>
          <w:p w14:paraId="7173569E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 xml:space="preserve">Colostomy,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8C4E2D">
              <w:rPr>
                <w:rFonts w:ascii="Cambria" w:hAnsi="Cambria"/>
                <w:sz w:val="20"/>
                <w:szCs w:val="20"/>
              </w:rPr>
              <w:t xml:space="preserve">esicostomy,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</w:t>
            </w:r>
            <w:r w:rsidRPr="008C4E2D">
              <w:rPr>
                <w:rFonts w:ascii="Cambria" w:hAnsi="Cambria"/>
                <w:sz w:val="20"/>
                <w:szCs w:val="20"/>
              </w:rPr>
              <w:t>acroperineal</w:t>
            </w:r>
            <w:proofErr w:type="spellEnd"/>
            <w:r w:rsidRPr="008C4E2D">
              <w:rPr>
                <w:rFonts w:ascii="Cambria" w:hAnsi="Cambria"/>
                <w:sz w:val="20"/>
                <w:szCs w:val="20"/>
              </w:rPr>
              <w:t xml:space="preserve"> pull-through, </w:t>
            </w:r>
            <w:r>
              <w:rPr>
                <w:rFonts w:ascii="Cambria" w:hAnsi="Cambria"/>
                <w:sz w:val="20"/>
                <w:szCs w:val="20"/>
              </w:rPr>
              <w:t>PSARP, Flap vaginoplasty, Multiple laparotomies</w:t>
            </w:r>
          </w:p>
        </w:tc>
        <w:tc>
          <w:tcPr>
            <w:tcW w:w="1633" w:type="dxa"/>
          </w:tcPr>
          <w:p w14:paraId="70CEDD83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Native</w:t>
            </w:r>
          </w:p>
        </w:tc>
      </w:tr>
      <w:tr w:rsidR="00AE68F4" w:rsidRPr="008C4E2D" w14:paraId="172EACF7" w14:textId="77777777" w:rsidTr="00C6699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6F5749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1C748940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Imperforate anus with rectovaginal fistula</w:t>
            </w:r>
          </w:p>
        </w:tc>
        <w:tc>
          <w:tcPr>
            <w:tcW w:w="2357" w:type="dxa"/>
          </w:tcPr>
          <w:p w14:paraId="3DC22E4C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  <w:r w:rsidRPr="008C4E2D">
              <w:rPr>
                <w:rFonts w:ascii="Cambria" w:hAnsi="Cambria"/>
                <w:sz w:val="20"/>
                <w:szCs w:val="20"/>
              </w:rPr>
              <w:t>ethered cord</w:t>
            </w:r>
          </w:p>
        </w:tc>
        <w:tc>
          <w:tcPr>
            <w:tcW w:w="2385" w:type="dxa"/>
          </w:tcPr>
          <w:p w14:paraId="5D76EF7A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 xml:space="preserve">Colostomy, 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8C4E2D">
              <w:rPr>
                <w:rFonts w:ascii="Cambria" w:hAnsi="Cambria"/>
                <w:sz w:val="20"/>
                <w:szCs w:val="20"/>
              </w:rPr>
              <w:t>esicostomy</w:t>
            </w:r>
            <w:r>
              <w:rPr>
                <w:rFonts w:ascii="Cambria" w:hAnsi="Cambria"/>
                <w:sz w:val="20"/>
                <w:szCs w:val="20"/>
              </w:rPr>
              <w:t>, Incomplete information</w:t>
            </w:r>
          </w:p>
        </w:tc>
        <w:tc>
          <w:tcPr>
            <w:tcW w:w="1633" w:type="dxa"/>
          </w:tcPr>
          <w:p w14:paraId="36CDFB4E" w14:textId="77777777" w:rsidR="00AE68F4" w:rsidRPr="008C4E2D" w:rsidRDefault="00AE68F4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Native</w:t>
            </w:r>
          </w:p>
        </w:tc>
      </w:tr>
      <w:tr w:rsidR="00AE68F4" w:rsidRPr="008C4E2D" w14:paraId="1EA0B49D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4AE3A19" w14:textId="77777777" w:rsidR="00AE68F4" w:rsidRPr="008C4E2D" w:rsidRDefault="00AE68F4" w:rsidP="00C66998">
            <w:pPr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5AF7BE07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Imperforate anus with rectovaginal fistula</w:t>
            </w:r>
          </w:p>
        </w:tc>
        <w:tc>
          <w:tcPr>
            <w:tcW w:w="2357" w:type="dxa"/>
          </w:tcPr>
          <w:p w14:paraId="6D41F093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C4E2D">
              <w:rPr>
                <w:rFonts w:ascii="Cambria" w:hAnsi="Cambria"/>
                <w:sz w:val="20"/>
                <w:szCs w:val="20"/>
              </w:rPr>
              <w:t>Tracheoesophageal fistula</w:t>
            </w:r>
          </w:p>
        </w:tc>
        <w:tc>
          <w:tcPr>
            <w:tcW w:w="2385" w:type="dxa"/>
          </w:tcPr>
          <w:p w14:paraId="15B73609" w14:textId="77777777" w:rsidR="00AE68F4" w:rsidRPr="008C4E2D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Incomplete information</w:t>
            </w:r>
          </w:p>
        </w:tc>
        <w:tc>
          <w:tcPr>
            <w:tcW w:w="1633" w:type="dxa"/>
          </w:tcPr>
          <w:p w14:paraId="30A0A9D9" w14:textId="77777777" w:rsidR="00AE68F4" w:rsidRDefault="00AE68F4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Native</w:t>
            </w:r>
          </w:p>
        </w:tc>
      </w:tr>
    </w:tbl>
    <w:p w14:paraId="77789524" w14:textId="101A863C" w:rsidR="00AE68F4" w:rsidRPr="00AE68F4" w:rsidRDefault="00AE68F4">
      <w:pPr>
        <w:rPr>
          <w:rFonts w:ascii="Cambria" w:hAnsi="Cambria"/>
        </w:rPr>
      </w:pPr>
      <w:r>
        <w:rPr>
          <w:rFonts w:ascii="Cambria" w:hAnsi="Cambria"/>
        </w:rPr>
        <w:t xml:space="preserve">PSARP: posterior sagittal </w:t>
      </w:r>
      <w:proofErr w:type="spellStart"/>
      <w:r>
        <w:rPr>
          <w:rFonts w:ascii="Cambria" w:hAnsi="Cambria"/>
        </w:rPr>
        <w:t>anorectoplasty</w:t>
      </w:r>
      <w:proofErr w:type="spellEnd"/>
      <w:r>
        <w:rPr>
          <w:rFonts w:ascii="Cambria" w:hAnsi="Cambria"/>
        </w:rPr>
        <w:t>. PSARVUP: posterior sagittal anorectovaginourethroplasty.</w:t>
      </w:r>
    </w:p>
    <w:sectPr w:rsidR="00AE68F4" w:rsidRPr="00AE6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F4"/>
    <w:rsid w:val="00A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4F1B"/>
  <w15:chartTrackingRefBased/>
  <w15:docId w15:val="{A0DBEF0C-BD19-4C33-84EF-00CEA1E0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AE68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Bhuiyan</dc:creator>
  <cp:keywords/>
  <dc:description/>
  <cp:lastModifiedBy>Julia Bhuiyan</cp:lastModifiedBy>
  <cp:revision>1</cp:revision>
  <dcterms:created xsi:type="dcterms:W3CDTF">2022-10-24T14:39:00Z</dcterms:created>
  <dcterms:modified xsi:type="dcterms:W3CDTF">2022-10-24T14:39:00Z</dcterms:modified>
</cp:coreProperties>
</file>