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5D3A" w14:textId="12E9791C" w:rsidR="00E9419C" w:rsidRDefault="009E62B8">
      <w:pPr>
        <w:rPr>
          <w:rFonts w:cstheme="minorHAnsi"/>
        </w:rPr>
      </w:pPr>
      <w:r>
        <w:rPr>
          <w:rFonts w:cstheme="minorHAnsi"/>
        </w:rPr>
        <w:t>Table 1</w:t>
      </w:r>
      <w:r w:rsidR="00FE1199">
        <w:rPr>
          <w:rFonts w:cstheme="minorHAnsi"/>
        </w:rPr>
        <w:t>: Description of patient</w:t>
      </w:r>
      <w:r w:rsidR="009535EE">
        <w:rPr>
          <w:rFonts w:cstheme="minorHAnsi"/>
        </w:rPr>
        <w:t>s</w:t>
      </w:r>
      <w:r w:rsidR="00FE1199">
        <w:rPr>
          <w:rFonts w:cstheme="minorHAnsi"/>
        </w:rPr>
        <w:t xml:space="preserve"> with both congenital cardiac and Mullerian anomalies</w:t>
      </w:r>
    </w:p>
    <w:tbl>
      <w:tblPr>
        <w:tblW w:w="13765" w:type="dxa"/>
        <w:tblLook w:val="04A0" w:firstRow="1" w:lastRow="0" w:firstColumn="1" w:lastColumn="0" w:noHBand="0" w:noVBand="1"/>
      </w:tblPr>
      <w:tblGrid>
        <w:gridCol w:w="663"/>
        <w:gridCol w:w="5272"/>
        <w:gridCol w:w="2520"/>
        <w:gridCol w:w="1256"/>
        <w:gridCol w:w="1354"/>
        <w:gridCol w:w="1170"/>
        <w:gridCol w:w="1800"/>
        <w:tblGridChange w:id="0">
          <w:tblGrid>
            <w:gridCol w:w="663"/>
            <w:gridCol w:w="5272"/>
            <w:gridCol w:w="2520"/>
            <w:gridCol w:w="1256"/>
            <w:gridCol w:w="1354"/>
            <w:gridCol w:w="1170"/>
            <w:gridCol w:w="1800"/>
          </w:tblGrid>
        </w:tblGridChange>
      </w:tblGrid>
      <w:tr w:rsidR="00FE1199" w:rsidRPr="00070422" w14:paraId="7A580CAF" w14:textId="77777777" w:rsidTr="00CE697A">
        <w:trPr>
          <w:trHeight w:val="30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CA5A" w14:textId="31855326" w:rsidR="00FE1199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A0DC" w14:textId="45CAD030" w:rsidR="00FE1199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Cardiac Diagnoses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DFFF" w14:textId="1C5953A9" w:rsidR="00FE1199" w:rsidRPr="00070422" w:rsidDel="009E62B8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Mullerian Anomalies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93CF1" w14:textId="2E7E15D5" w:rsidR="00FE1199" w:rsidRPr="00070422" w:rsidRDefault="00FE1199" w:rsidP="0007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Anomalies of other systems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D17B" w14:textId="35FE0196" w:rsidR="00FE1199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Other conditions</w:t>
            </w:r>
          </w:p>
        </w:tc>
      </w:tr>
      <w:tr w:rsidR="00FE1199" w:rsidRPr="00070422" w14:paraId="5BF84B57" w14:textId="77777777" w:rsidTr="00CE697A">
        <w:trPr>
          <w:trHeight w:val="300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1F56" w14:textId="1480F009" w:rsidR="00FE1199" w:rsidRPr="00070422" w:rsidRDefault="00FE1199" w:rsidP="0007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FE48" w14:textId="2E170FED" w:rsidR="00FE1199" w:rsidRPr="00070422" w:rsidRDefault="00FE1199" w:rsidP="0007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30FD" w14:textId="446AFFC2" w:rsidR="00FE1199" w:rsidRPr="00070422" w:rsidRDefault="00FE1199" w:rsidP="0007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Specific</w:t>
            </w:r>
            <w:r w:rsidR="00CE697A">
              <w:rPr>
                <w:rFonts w:ascii="Calibri" w:eastAsia="Times New Roman" w:hAnsi="Calibri" w:cs="Calibri"/>
                <w:color w:val="000000"/>
              </w:rPr>
              <w:t xml:space="preserve"> Diagnoses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1F38" w14:textId="05743198" w:rsidR="00FE1199" w:rsidRPr="00070422" w:rsidRDefault="00FE1199" w:rsidP="0007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Obstructive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81DC" w14:textId="70677334" w:rsidR="00FE1199" w:rsidRPr="00070422" w:rsidRDefault="00FE1199" w:rsidP="0007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Urinary tract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9895" w14:textId="4BBB84AE" w:rsidR="00FE1199" w:rsidRPr="00070422" w:rsidRDefault="00FE1199" w:rsidP="0007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 xml:space="preserve">Skeletal 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66CB" w14:textId="11B709C2" w:rsidR="00FE1199" w:rsidRPr="00070422" w:rsidRDefault="00FE1199" w:rsidP="0007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74E4" w:rsidRPr="00070422" w14:paraId="4D86185D" w14:textId="77777777" w:rsidTr="00CE697A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4163" w14:textId="742A934C" w:rsidR="00FE1199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6BAD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Tricuspid atresia, VSD, pulmonary stenosis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5B92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cervicovaginal agenesis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BF2A" w14:textId="54D17AFE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0368372C" wp14:editId="70432DB5">
                  <wp:extent cx="158750" cy="158750"/>
                  <wp:effectExtent l="0" t="0" r="0" b="0"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80E6" w14:textId="708919EF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052C" w14:textId="72AA8627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2827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74E4" w:rsidRPr="00070422" w14:paraId="482E3631" w14:textId="77777777" w:rsidTr="00CE697A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A78" w14:textId="62E4FCED" w:rsidR="00B174E4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D98A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VSD, aortic insufficiency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BBA7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cloaca, didelphys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C7DE" w14:textId="188D0E0B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7660771D" wp14:editId="6DC6796F">
                  <wp:extent cx="158750" cy="158750"/>
                  <wp:effectExtent l="0" t="0" r="0" b="0"/>
                  <wp:docPr id="2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4D17" w14:textId="4EA94DA3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0144E37" wp14:editId="36097251">
                  <wp:extent cx="158750" cy="158750"/>
                  <wp:effectExtent l="0" t="0" r="0" b="0"/>
                  <wp:docPr id="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4319" w14:textId="1B7EA233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64213CDE" wp14:editId="6A28EF48">
                  <wp:extent cx="158750" cy="158750"/>
                  <wp:effectExtent l="0" t="0" r="0" b="0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E476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VACTERL</w:t>
            </w:r>
          </w:p>
        </w:tc>
      </w:tr>
      <w:tr w:rsidR="00B174E4" w:rsidRPr="00070422" w14:paraId="450384B2" w14:textId="77777777" w:rsidTr="00CE697A">
        <w:trPr>
          <w:trHeight w:val="9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DFE7" w14:textId="632F794B" w:rsidR="00B174E4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C31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Hypoplastic left ventricle, double outlet right ventricle, malposed great arteries, pulmonary stenosis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65CE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cervicovaginal agenesis, remnant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5EA9" w14:textId="280ABE0A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F295C40" wp14:editId="30C4DC31">
                  <wp:extent cx="158750" cy="158750"/>
                  <wp:effectExtent l="0" t="0" r="0" b="0"/>
                  <wp:docPr id="4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5688" w14:textId="0B818EC8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0C7" w14:textId="5AF06B05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4468505" wp14:editId="3069E15E">
                  <wp:extent cx="158750" cy="158750"/>
                  <wp:effectExtent l="0" t="0" r="0" b="0"/>
                  <wp:docPr id="8" name="Graphic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662D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Chromosome 7 trisomy mosaic</w:t>
            </w:r>
          </w:p>
        </w:tc>
      </w:tr>
      <w:tr w:rsidR="00B174E4" w:rsidRPr="00070422" w14:paraId="60151889" w14:textId="77777777" w:rsidTr="00CE69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6AEB" w14:textId="3F0E1D87" w:rsidR="00B174E4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9370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Transposition of the great arteries, pulmonary atresia, VSD, right aortic arch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3DF2" w14:textId="3595265A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bicornuate with isolated rudimentary horn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3C44" w14:textId="337C283F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D20C29E" wp14:editId="2CD6F70C">
                  <wp:extent cx="158750" cy="158750"/>
                  <wp:effectExtent l="0" t="0" r="0" b="0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CC48" w14:textId="7C788856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71337BD" wp14:editId="774E2818">
                  <wp:extent cx="158750" cy="158750"/>
                  <wp:effectExtent l="0" t="0" r="0" b="0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95E2" w14:textId="200E5FA7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62784276" wp14:editId="3A9A9CEF">
                  <wp:extent cx="158750" cy="158750"/>
                  <wp:effectExtent l="0" t="0" r="0" b="0"/>
                  <wp:docPr id="10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3FE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74E4" w:rsidRPr="00070422" w14:paraId="23018BE7" w14:textId="77777777" w:rsidTr="00CE697A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1A1" w14:textId="6FDF5650" w:rsidR="00B174E4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D981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Tricuspid atresia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2159" w14:textId="5998DEF2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uterine didelphys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FF8A" w14:textId="4A113F24" w:rsidR="009535EE" w:rsidRPr="00070422" w:rsidRDefault="009535EE" w:rsidP="0095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316B" w14:textId="3DF493B8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6AD3D81A" wp14:editId="5C164A9D">
                  <wp:extent cx="158750" cy="158750"/>
                  <wp:effectExtent l="0" t="0" r="0" b="0"/>
                  <wp:docPr id="11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9902" w14:textId="598771DA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C27963B" wp14:editId="55BB2DB3">
                  <wp:extent cx="158750" cy="158750"/>
                  <wp:effectExtent l="0" t="0" r="0" b="0"/>
                  <wp:docPr id="12" name="Graphic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B1FA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74E4" w:rsidRPr="00070422" w14:paraId="30C497AC" w14:textId="77777777" w:rsidTr="00CE697A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CB8" w14:textId="0B43D4DF" w:rsidR="00B174E4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37A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hypoplastic left ventricle, unbalanced AVSD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A239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 xml:space="preserve">persistent UG sinus, </w:t>
            </w:r>
            <w:proofErr w:type="spellStart"/>
            <w:r w:rsidRPr="00070422">
              <w:rPr>
                <w:rFonts w:ascii="Calibri" w:eastAsia="Times New Roman" w:hAnsi="Calibri" w:cs="Calibri"/>
                <w:color w:val="000000"/>
              </w:rPr>
              <w:t>unicornuate</w:t>
            </w:r>
            <w:proofErr w:type="spellEnd"/>
            <w:r w:rsidRPr="00070422">
              <w:rPr>
                <w:rFonts w:ascii="Calibri" w:eastAsia="Times New Roman" w:hAnsi="Calibri" w:cs="Calibri"/>
                <w:color w:val="000000"/>
              </w:rPr>
              <w:t>, remnant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15A4" w14:textId="09CD0926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926" w14:textId="6F26A921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393343B6" wp14:editId="7EB9662B">
                  <wp:extent cx="158750" cy="158750"/>
                  <wp:effectExtent l="0" t="0" r="0" b="0"/>
                  <wp:docPr id="13" name="Graphic 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2C7F" w14:textId="4E742CE1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59EA88B5" wp14:editId="158B60D9">
                  <wp:extent cx="158750" cy="158750"/>
                  <wp:effectExtent l="0" t="0" r="0" b="0"/>
                  <wp:docPr id="14" name="Graphic 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D121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Bardet-</w:t>
            </w:r>
            <w:proofErr w:type="spellStart"/>
            <w:r w:rsidRPr="00070422">
              <w:rPr>
                <w:rFonts w:ascii="Calibri" w:eastAsia="Times New Roman" w:hAnsi="Calibri" w:cs="Calibri"/>
                <w:color w:val="000000"/>
              </w:rPr>
              <w:t>Biedel</w:t>
            </w:r>
            <w:proofErr w:type="spellEnd"/>
          </w:p>
        </w:tc>
      </w:tr>
      <w:tr w:rsidR="00B174E4" w:rsidRPr="00070422" w14:paraId="3DEAA1F6" w14:textId="77777777" w:rsidTr="00CE697A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77EB" w14:textId="6A760E74" w:rsidR="00B174E4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26B5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Transposition of the great arteries, double inlet left ventricle, interrupted aortic arch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4680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bicornuate, vaginal septum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5751" w14:textId="77A6F852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AED2" w14:textId="3A28AE92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7373" w14:textId="20F94250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inline distT="0" distB="0" distL="0" distR="0" wp14:anchorId="1571C18B" wp14:editId="481ABA1A">
                  <wp:extent cx="158750" cy="158750"/>
                  <wp:effectExtent l="0" t="0" r="0" b="0"/>
                  <wp:docPr id="15" name="Graphic 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CF5A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74E4" w:rsidRPr="00070422" w14:paraId="60EAF7B5" w14:textId="77777777" w:rsidTr="00CE697A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3447" w14:textId="239AB47C" w:rsidR="00B174E4" w:rsidRPr="00070422" w:rsidRDefault="00FE1199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86CC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ASD, Eisenmenger syndrome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D8B5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septate vs arcuate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823A" w14:textId="7277A9E1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92F" w14:textId="2130CC09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C8F2" w14:textId="51989ACC" w:rsidR="00B174E4" w:rsidRPr="00070422" w:rsidRDefault="009535EE" w:rsidP="00FE1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C094" w14:textId="77777777" w:rsidR="00B174E4" w:rsidRPr="00070422" w:rsidRDefault="00B174E4" w:rsidP="00FE11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04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D267808" w14:textId="7F0AFBD8" w:rsidR="00BD03C3" w:rsidRDefault="00BD03C3">
      <w:pPr>
        <w:rPr>
          <w:rFonts w:cstheme="minorHAnsi"/>
        </w:rPr>
      </w:pPr>
    </w:p>
    <w:sectPr w:rsidR="00BD03C3" w:rsidSect="00CE697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DB"/>
    <w:rsid w:val="00026B9A"/>
    <w:rsid w:val="00056124"/>
    <w:rsid w:val="00070422"/>
    <w:rsid w:val="00072451"/>
    <w:rsid w:val="000737C2"/>
    <w:rsid w:val="0007639B"/>
    <w:rsid w:val="00087FB7"/>
    <w:rsid w:val="000B4D95"/>
    <w:rsid w:val="000D79BA"/>
    <w:rsid w:val="000F7F09"/>
    <w:rsid w:val="00107804"/>
    <w:rsid w:val="00181E10"/>
    <w:rsid w:val="001D393C"/>
    <w:rsid w:val="001E3419"/>
    <w:rsid w:val="001F6188"/>
    <w:rsid w:val="00200004"/>
    <w:rsid w:val="00251209"/>
    <w:rsid w:val="002527BC"/>
    <w:rsid w:val="002760FB"/>
    <w:rsid w:val="00294BC9"/>
    <w:rsid w:val="002B051C"/>
    <w:rsid w:val="002D4D79"/>
    <w:rsid w:val="002F2633"/>
    <w:rsid w:val="003131D5"/>
    <w:rsid w:val="0031484B"/>
    <w:rsid w:val="00344403"/>
    <w:rsid w:val="00346667"/>
    <w:rsid w:val="003511DC"/>
    <w:rsid w:val="003B7414"/>
    <w:rsid w:val="004123CB"/>
    <w:rsid w:val="00421A24"/>
    <w:rsid w:val="0042456F"/>
    <w:rsid w:val="004724B4"/>
    <w:rsid w:val="004778DE"/>
    <w:rsid w:val="004A4EC3"/>
    <w:rsid w:val="004B2C2A"/>
    <w:rsid w:val="0054023A"/>
    <w:rsid w:val="00554C49"/>
    <w:rsid w:val="00594899"/>
    <w:rsid w:val="005D21C9"/>
    <w:rsid w:val="005D5F26"/>
    <w:rsid w:val="005E726C"/>
    <w:rsid w:val="00655CA5"/>
    <w:rsid w:val="006604D6"/>
    <w:rsid w:val="00667949"/>
    <w:rsid w:val="0069697B"/>
    <w:rsid w:val="006A27FE"/>
    <w:rsid w:val="00713302"/>
    <w:rsid w:val="00731F7D"/>
    <w:rsid w:val="00732D6A"/>
    <w:rsid w:val="00787D0C"/>
    <w:rsid w:val="00797CD1"/>
    <w:rsid w:val="007A0018"/>
    <w:rsid w:val="007B3511"/>
    <w:rsid w:val="00813612"/>
    <w:rsid w:val="00820E4E"/>
    <w:rsid w:val="0082437A"/>
    <w:rsid w:val="0083742A"/>
    <w:rsid w:val="00856F69"/>
    <w:rsid w:val="00883C33"/>
    <w:rsid w:val="008D46F5"/>
    <w:rsid w:val="00900261"/>
    <w:rsid w:val="009501D4"/>
    <w:rsid w:val="009535EE"/>
    <w:rsid w:val="009863E2"/>
    <w:rsid w:val="009C556A"/>
    <w:rsid w:val="009D21FC"/>
    <w:rsid w:val="009D7301"/>
    <w:rsid w:val="009E62B8"/>
    <w:rsid w:val="00A2309E"/>
    <w:rsid w:val="00A62EB7"/>
    <w:rsid w:val="00A9234F"/>
    <w:rsid w:val="00AB5664"/>
    <w:rsid w:val="00AC2D35"/>
    <w:rsid w:val="00AC674C"/>
    <w:rsid w:val="00AC6AC3"/>
    <w:rsid w:val="00AF1E02"/>
    <w:rsid w:val="00B174E4"/>
    <w:rsid w:val="00B41D90"/>
    <w:rsid w:val="00B43BF8"/>
    <w:rsid w:val="00B5750D"/>
    <w:rsid w:val="00BB3ADB"/>
    <w:rsid w:val="00BC413C"/>
    <w:rsid w:val="00BD03C3"/>
    <w:rsid w:val="00BD33DA"/>
    <w:rsid w:val="00BD7AAF"/>
    <w:rsid w:val="00C22429"/>
    <w:rsid w:val="00C733CB"/>
    <w:rsid w:val="00C8088B"/>
    <w:rsid w:val="00CC5ACE"/>
    <w:rsid w:val="00CE697A"/>
    <w:rsid w:val="00CF5A18"/>
    <w:rsid w:val="00D4789C"/>
    <w:rsid w:val="00D906D3"/>
    <w:rsid w:val="00DA2234"/>
    <w:rsid w:val="00DA32BD"/>
    <w:rsid w:val="00DA368E"/>
    <w:rsid w:val="00DB1A01"/>
    <w:rsid w:val="00DC4C5D"/>
    <w:rsid w:val="00E21546"/>
    <w:rsid w:val="00E42A72"/>
    <w:rsid w:val="00E44354"/>
    <w:rsid w:val="00E9419C"/>
    <w:rsid w:val="00E95CCC"/>
    <w:rsid w:val="00EA1E7A"/>
    <w:rsid w:val="00ED4997"/>
    <w:rsid w:val="00F03483"/>
    <w:rsid w:val="00F4100B"/>
    <w:rsid w:val="00F41DF6"/>
    <w:rsid w:val="00F45C20"/>
    <w:rsid w:val="00F56AF7"/>
    <w:rsid w:val="00F743D1"/>
    <w:rsid w:val="00F76E6C"/>
    <w:rsid w:val="00F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49165"/>
  <w15:docId w15:val="{2E5C3010-000A-4D8A-BE8F-E176E3F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62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7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4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Farahzad, Mina</dc:creator>
  <cp:keywords/>
  <dc:description/>
  <cp:lastModifiedBy>Farahzad, Mina</cp:lastModifiedBy>
  <cp:revision>2</cp:revision>
  <dcterms:created xsi:type="dcterms:W3CDTF">2022-10-24T15:23:00Z</dcterms:created>
  <dcterms:modified xsi:type="dcterms:W3CDTF">2022-10-24T15:23:00Z</dcterms:modified>
</cp:coreProperties>
</file>