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3B31E" w14:textId="77777777" w:rsidR="00E20E84" w:rsidRPr="002752B0" w:rsidRDefault="00E20E84" w:rsidP="00E20E84">
      <w:pPr>
        <w:autoSpaceDE w:val="0"/>
        <w:autoSpaceDN w:val="0"/>
        <w:adjustRightInd w:val="0"/>
        <w:spacing w:before="120" w:after="120" w:line="276" w:lineRule="auto"/>
        <w:rPr>
          <w:rFonts w:cs="Arial"/>
          <w:b/>
          <w:bCs/>
          <w:lang w:val="en"/>
        </w:rPr>
      </w:pPr>
      <w:r w:rsidRPr="006947A4">
        <w:rPr>
          <w:rFonts w:cs="Arial"/>
          <w:b/>
          <w:bCs/>
          <w:lang w:val="en"/>
        </w:rPr>
        <w:t xml:space="preserve">Figure </w:t>
      </w:r>
      <w:r>
        <w:rPr>
          <w:rFonts w:cs="Arial"/>
          <w:b/>
          <w:bCs/>
          <w:lang w:val="en"/>
        </w:rPr>
        <w:t>1</w:t>
      </w:r>
      <w:r w:rsidRPr="006947A4">
        <w:rPr>
          <w:rFonts w:cs="Arial"/>
          <w:b/>
          <w:bCs/>
          <w:lang w:val="en"/>
        </w:rPr>
        <w:t>: Phases of YPAR</w:t>
      </w:r>
      <w:r>
        <w:rPr>
          <w:rFonts w:cs="Arial"/>
          <w:b/>
          <w:bCs/>
          <w:lang w:val="en"/>
        </w:rPr>
        <w:t xml:space="preserve"> </w:t>
      </w:r>
    </w:p>
    <w:p w14:paraId="4F3A30BD" w14:textId="7664B0EF" w:rsidR="004905BD" w:rsidRDefault="00E20E84" w:rsidP="006F58D6">
      <w:pPr>
        <w:tabs>
          <w:tab w:val="left" w:pos="1455"/>
        </w:tabs>
        <w:rPr>
          <w:b/>
          <w:bCs/>
        </w:rPr>
      </w:pPr>
    </w:p>
    <w:p w14:paraId="0FE4A768" w14:textId="4DB23EB3" w:rsidR="002752B0" w:rsidRDefault="002752B0" w:rsidP="006F58D6">
      <w:pPr>
        <w:tabs>
          <w:tab w:val="left" w:pos="1455"/>
        </w:tabs>
      </w:pPr>
      <w:r>
        <w:rPr>
          <w:noProof/>
        </w:rPr>
        <w:drawing>
          <wp:inline distT="0" distB="0" distL="0" distR="0" wp14:anchorId="081CAFA3" wp14:editId="5A1C79BD">
            <wp:extent cx="5646420" cy="917575"/>
            <wp:effectExtent l="19050" t="0" r="30480" b="34925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4BF0D9B4" w14:textId="77777777" w:rsidR="00E20E84" w:rsidRPr="002752B0" w:rsidRDefault="00E20E84">
      <w:pPr>
        <w:autoSpaceDE w:val="0"/>
        <w:autoSpaceDN w:val="0"/>
        <w:adjustRightInd w:val="0"/>
        <w:spacing w:before="120" w:after="120" w:line="276" w:lineRule="auto"/>
        <w:rPr>
          <w:rFonts w:cs="Arial"/>
          <w:b/>
          <w:bCs/>
          <w:lang w:val="en"/>
        </w:rPr>
      </w:pPr>
      <w:bookmarkStart w:id="0" w:name="_GoBack"/>
      <w:bookmarkEnd w:id="0"/>
    </w:p>
    <w:sectPr w:rsidR="00E20E84" w:rsidRPr="002752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E5EBD"/>
    <w:multiLevelType w:val="hybridMultilevel"/>
    <w:tmpl w:val="9BB615BC"/>
    <w:lvl w:ilvl="0" w:tplc="4FD4D2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84F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C6DA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827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3E9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68C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2A6E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B4C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B4B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8D6"/>
    <w:rsid w:val="001E01B3"/>
    <w:rsid w:val="002752B0"/>
    <w:rsid w:val="00305D6E"/>
    <w:rsid w:val="00327ED1"/>
    <w:rsid w:val="004B3C74"/>
    <w:rsid w:val="00571A0C"/>
    <w:rsid w:val="006F58D6"/>
    <w:rsid w:val="00852382"/>
    <w:rsid w:val="00924B31"/>
    <w:rsid w:val="00AD5A1F"/>
    <w:rsid w:val="00D46364"/>
    <w:rsid w:val="00D81403"/>
    <w:rsid w:val="00E2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A8F26"/>
  <w15:chartTrackingRefBased/>
  <w15:docId w15:val="{CA0CD203-F4E5-4185-83FA-C1BBD980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8D6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F5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8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8D6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9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00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E6D2BB1-2C30-2E41-AB96-BFD48C06A2A4}" type="doc">
      <dgm:prSet loTypeId="urn:microsoft.com/office/officeart/2005/8/layout/process1" loCatId="process" qsTypeId="urn:microsoft.com/office/officeart/2005/8/quickstyle/simple1" qsCatId="simple" csTypeId="urn:microsoft.com/office/officeart/2005/8/colors/accent1_1" csCatId="accent1" phldr="1"/>
      <dgm:spPr/>
    </dgm:pt>
    <dgm:pt modelId="{70FEEA1C-917B-A446-ADF1-C217CBA57B5F}">
      <dgm:prSet phldrT="[Text]" custT="1"/>
      <dgm:spPr/>
      <dgm:t>
        <a:bodyPr/>
        <a:lstStyle/>
        <a:p>
          <a:pPr algn="ctr"/>
          <a:r>
            <a:rPr lang="en-US" sz="900" b="1"/>
            <a:t>Issue selection</a:t>
          </a:r>
        </a:p>
        <a:p>
          <a:pPr algn="l"/>
          <a:r>
            <a:rPr lang="en-US" sz="900" b="0"/>
            <a:t>- identify key COVID-19 </a:t>
          </a:r>
          <a:r>
            <a:rPr lang="en-US" sz="900"/>
            <a:t>and ASRHR issues and develop a related research question</a:t>
          </a:r>
          <a:endParaRPr lang="en-US" sz="900" b="0"/>
        </a:p>
      </dgm:t>
    </dgm:pt>
    <dgm:pt modelId="{2B8E7FA7-7373-2846-BCF8-69B92D642B00}" type="parTrans" cxnId="{739CE5D8-A6A5-3D4C-872A-72DAEE05D534}">
      <dgm:prSet/>
      <dgm:spPr/>
      <dgm:t>
        <a:bodyPr/>
        <a:lstStyle/>
        <a:p>
          <a:endParaRPr lang="en-US" sz="900"/>
        </a:p>
      </dgm:t>
    </dgm:pt>
    <dgm:pt modelId="{73A2C9C1-C2F5-4840-8E78-7D6FE40ADB94}" type="sibTrans" cxnId="{739CE5D8-A6A5-3D4C-872A-72DAEE05D534}">
      <dgm:prSet custT="1"/>
      <dgm:spPr/>
      <dgm:t>
        <a:bodyPr/>
        <a:lstStyle/>
        <a:p>
          <a:endParaRPr lang="en-US" sz="900"/>
        </a:p>
      </dgm:t>
    </dgm:pt>
    <dgm:pt modelId="{A8C28956-E148-4745-B8D5-7D0121615BB9}">
      <dgm:prSet phldrT="[Text]" custT="1"/>
      <dgm:spPr/>
      <dgm:t>
        <a:bodyPr/>
        <a:lstStyle/>
        <a:p>
          <a:pPr algn="ctr"/>
          <a:r>
            <a:rPr lang="en-US" sz="900" b="1"/>
            <a:t>Reseach design and methods</a:t>
          </a:r>
        </a:p>
        <a:p>
          <a:pPr algn="l"/>
          <a:r>
            <a:rPr lang="en-US" sz="900" b="0"/>
            <a:t>- </a:t>
          </a:r>
          <a:r>
            <a:rPr lang="en-US" sz="900"/>
            <a:t>conduct qualitative and/or quantitative data collection in their community</a:t>
          </a:r>
          <a:endParaRPr lang="en-US" sz="900" b="0"/>
        </a:p>
      </dgm:t>
    </dgm:pt>
    <dgm:pt modelId="{44E6AEF7-C1EC-534B-80D6-8AB1117F5733}" type="parTrans" cxnId="{8357E3D0-3259-A94B-9391-F27C4617603A}">
      <dgm:prSet/>
      <dgm:spPr/>
      <dgm:t>
        <a:bodyPr/>
        <a:lstStyle/>
        <a:p>
          <a:endParaRPr lang="en-US" sz="900"/>
        </a:p>
      </dgm:t>
    </dgm:pt>
    <dgm:pt modelId="{165F5402-F8C8-B14D-AE21-149BA97D3C63}" type="sibTrans" cxnId="{8357E3D0-3259-A94B-9391-F27C4617603A}">
      <dgm:prSet custT="1"/>
      <dgm:spPr/>
      <dgm:t>
        <a:bodyPr/>
        <a:lstStyle/>
        <a:p>
          <a:endParaRPr lang="en-US" sz="900"/>
        </a:p>
      </dgm:t>
    </dgm:pt>
    <dgm:pt modelId="{EE94995B-D467-834B-A74D-C5D007F050C9}">
      <dgm:prSet phldrT="[Text]" custT="1"/>
      <dgm:spPr/>
      <dgm:t>
        <a:bodyPr/>
        <a:lstStyle/>
        <a:p>
          <a:pPr algn="ctr"/>
          <a:r>
            <a:rPr lang="en-US" sz="900" b="1"/>
            <a:t>Data analysis and interpretation</a:t>
          </a:r>
        </a:p>
        <a:p>
          <a:pPr algn="l"/>
          <a:r>
            <a:rPr lang="en-US" sz="900" b="0"/>
            <a:t>- </a:t>
          </a:r>
          <a:r>
            <a:rPr lang="en-US" sz="900"/>
            <a:t>analyze and interpret data to produce key findings</a:t>
          </a:r>
          <a:endParaRPr lang="en-US" sz="900" b="0"/>
        </a:p>
      </dgm:t>
    </dgm:pt>
    <dgm:pt modelId="{14EE363A-7F9D-1248-BA67-3AA4988A2608}" type="parTrans" cxnId="{546030D7-3C99-A04F-8893-8B8CE627033E}">
      <dgm:prSet/>
      <dgm:spPr/>
      <dgm:t>
        <a:bodyPr/>
        <a:lstStyle/>
        <a:p>
          <a:endParaRPr lang="en-US" sz="900"/>
        </a:p>
      </dgm:t>
    </dgm:pt>
    <dgm:pt modelId="{3BEC25C4-219C-DE4F-87C8-8FFBDA8D54C9}" type="sibTrans" cxnId="{546030D7-3C99-A04F-8893-8B8CE627033E}">
      <dgm:prSet custT="1"/>
      <dgm:spPr/>
      <dgm:t>
        <a:bodyPr/>
        <a:lstStyle/>
        <a:p>
          <a:endParaRPr lang="en-US" sz="900"/>
        </a:p>
      </dgm:t>
    </dgm:pt>
    <dgm:pt modelId="{7D92DDEE-04B8-374A-B2CA-3EBB1A95E280}">
      <dgm:prSet phldrT="[Text]" custT="1"/>
      <dgm:spPr/>
      <dgm:t>
        <a:bodyPr/>
        <a:lstStyle/>
        <a:p>
          <a:pPr algn="ctr"/>
          <a:r>
            <a:rPr lang="en-US" sz="900" b="1"/>
            <a:t>Reporting back and taking action for change</a:t>
          </a:r>
        </a:p>
        <a:p>
          <a:pPr algn="l"/>
          <a:r>
            <a:rPr lang="en-US" sz="900" b="0"/>
            <a:t>- </a:t>
          </a:r>
          <a:r>
            <a:rPr lang="en-US" sz="900"/>
            <a:t>develop solutions that address their SRHR priorities</a:t>
          </a:r>
          <a:endParaRPr lang="en-US" sz="900" b="0"/>
        </a:p>
      </dgm:t>
    </dgm:pt>
    <dgm:pt modelId="{1C86023D-9945-A440-A424-FE7BF9758EA6}" type="parTrans" cxnId="{F89488F5-C072-8B42-8C85-4E43778332BC}">
      <dgm:prSet/>
      <dgm:spPr/>
      <dgm:t>
        <a:bodyPr/>
        <a:lstStyle/>
        <a:p>
          <a:endParaRPr lang="en-US" sz="900"/>
        </a:p>
      </dgm:t>
    </dgm:pt>
    <dgm:pt modelId="{5AD07A20-750A-2449-B7BF-662ED2D32035}" type="sibTrans" cxnId="{F89488F5-C072-8B42-8C85-4E43778332BC}">
      <dgm:prSet/>
      <dgm:spPr/>
      <dgm:t>
        <a:bodyPr/>
        <a:lstStyle/>
        <a:p>
          <a:endParaRPr lang="en-US" sz="900"/>
        </a:p>
      </dgm:t>
    </dgm:pt>
    <dgm:pt modelId="{D07180FE-5E85-0C4D-AAFC-56458A454D52}" type="pres">
      <dgm:prSet presAssocID="{0E6D2BB1-2C30-2E41-AB96-BFD48C06A2A4}" presName="Name0" presStyleCnt="0">
        <dgm:presLayoutVars>
          <dgm:dir/>
          <dgm:resizeHandles val="exact"/>
        </dgm:presLayoutVars>
      </dgm:prSet>
      <dgm:spPr/>
    </dgm:pt>
    <dgm:pt modelId="{3C761AA2-178A-0345-94BB-BEA7B0EBB74C}" type="pres">
      <dgm:prSet presAssocID="{70FEEA1C-917B-A446-ADF1-C217CBA57B5F}" presName="node" presStyleLbl="node1" presStyleIdx="0" presStyleCnt="4" custLinFactNeighborX="180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7125B1D-8176-E74F-9B33-DAD1D812EF9A}" type="pres">
      <dgm:prSet presAssocID="{73A2C9C1-C2F5-4840-8E78-7D6FE40ADB94}" presName="sibTrans" presStyleLbl="sibTrans2D1" presStyleIdx="0" presStyleCnt="3"/>
      <dgm:spPr/>
      <dgm:t>
        <a:bodyPr/>
        <a:lstStyle/>
        <a:p>
          <a:endParaRPr lang="en-US"/>
        </a:p>
      </dgm:t>
    </dgm:pt>
    <dgm:pt modelId="{CA236CA0-CCBF-4244-BBC1-AEB04E8467A3}" type="pres">
      <dgm:prSet presAssocID="{73A2C9C1-C2F5-4840-8E78-7D6FE40ADB94}" presName="connectorText" presStyleLbl="sibTrans2D1" presStyleIdx="0" presStyleCnt="3"/>
      <dgm:spPr/>
      <dgm:t>
        <a:bodyPr/>
        <a:lstStyle/>
        <a:p>
          <a:endParaRPr lang="en-US"/>
        </a:p>
      </dgm:t>
    </dgm:pt>
    <dgm:pt modelId="{EB8929DE-503A-7848-A165-72EBE1F7969B}" type="pres">
      <dgm:prSet presAssocID="{A8C28956-E148-4745-B8D5-7D0121615BB9}" presName="node" presStyleLbl="node1" presStyleIdx="1" presStyleCnt="4" custLinFactNeighborY="133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2865FCA-6B8C-4547-841F-3733A8EDCE75}" type="pres">
      <dgm:prSet presAssocID="{165F5402-F8C8-B14D-AE21-149BA97D3C63}" presName="sibTrans" presStyleLbl="sibTrans2D1" presStyleIdx="1" presStyleCnt="3"/>
      <dgm:spPr/>
      <dgm:t>
        <a:bodyPr/>
        <a:lstStyle/>
        <a:p>
          <a:endParaRPr lang="en-US"/>
        </a:p>
      </dgm:t>
    </dgm:pt>
    <dgm:pt modelId="{3A2193D0-B873-3241-9DDB-FD88EF72ACD0}" type="pres">
      <dgm:prSet presAssocID="{165F5402-F8C8-B14D-AE21-149BA97D3C63}" presName="connectorText" presStyleLbl="sibTrans2D1" presStyleIdx="1" presStyleCnt="3"/>
      <dgm:spPr/>
      <dgm:t>
        <a:bodyPr/>
        <a:lstStyle/>
        <a:p>
          <a:endParaRPr lang="en-US"/>
        </a:p>
      </dgm:t>
    </dgm:pt>
    <dgm:pt modelId="{5C5E422E-57BF-AE4F-B6BA-85B6851571CC}" type="pres">
      <dgm:prSet presAssocID="{EE94995B-D467-834B-A74D-C5D007F050C9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9EC92B9-6743-834D-880D-A6775826AA88}" type="pres">
      <dgm:prSet presAssocID="{3BEC25C4-219C-DE4F-87C8-8FFBDA8D54C9}" presName="sibTrans" presStyleLbl="sibTrans2D1" presStyleIdx="2" presStyleCnt="3"/>
      <dgm:spPr/>
      <dgm:t>
        <a:bodyPr/>
        <a:lstStyle/>
        <a:p>
          <a:endParaRPr lang="en-US"/>
        </a:p>
      </dgm:t>
    </dgm:pt>
    <dgm:pt modelId="{5615A11B-A5C1-1B46-90E4-FAD8F3B0ED27}" type="pres">
      <dgm:prSet presAssocID="{3BEC25C4-219C-DE4F-87C8-8FFBDA8D54C9}" presName="connectorText" presStyleLbl="sibTrans2D1" presStyleIdx="2" presStyleCnt="3"/>
      <dgm:spPr/>
      <dgm:t>
        <a:bodyPr/>
        <a:lstStyle/>
        <a:p>
          <a:endParaRPr lang="en-US"/>
        </a:p>
      </dgm:t>
    </dgm:pt>
    <dgm:pt modelId="{13CAD712-C5C0-724C-9E4C-6E14506380ED}" type="pres">
      <dgm:prSet presAssocID="{7D92DDEE-04B8-374A-B2CA-3EBB1A95E280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8357E3D0-3259-A94B-9391-F27C4617603A}" srcId="{0E6D2BB1-2C30-2E41-AB96-BFD48C06A2A4}" destId="{A8C28956-E148-4745-B8D5-7D0121615BB9}" srcOrd="1" destOrd="0" parTransId="{44E6AEF7-C1EC-534B-80D6-8AB1117F5733}" sibTransId="{165F5402-F8C8-B14D-AE21-149BA97D3C63}"/>
    <dgm:cxn modelId="{F89488F5-C072-8B42-8C85-4E43778332BC}" srcId="{0E6D2BB1-2C30-2E41-AB96-BFD48C06A2A4}" destId="{7D92DDEE-04B8-374A-B2CA-3EBB1A95E280}" srcOrd="3" destOrd="0" parTransId="{1C86023D-9945-A440-A424-FE7BF9758EA6}" sibTransId="{5AD07A20-750A-2449-B7BF-662ED2D32035}"/>
    <dgm:cxn modelId="{EB242735-BAAF-47B4-BF4B-BF328ED1E393}" type="presOf" srcId="{0E6D2BB1-2C30-2E41-AB96-BFD48C06A2A4}" destId="{D07180FE-5E85-0C4D-AAFC-56458A454D52}" srcOrd="0" destOrd="0" presId="urn:microsoft.com/office/officeart/2005/8/layout/process1"/>
    <dgm:cxn modelId="{546030D7-3C99-A04F-8893-8B8CE627033E}" srcId="{0E6D2BB1-2C30-2E41-AB96-BFD48C06A2A4}" destId="{EE94995B-D467-834B-A74D-C5D007F050C9}" srcOrd="2" destOrd="0" parTransId="{14EE363A-7F9D-1248-BA67-3AA4988A2608}" sibTransId="{3BEC25C4-219C-DE4F-87C8-8FFBDA8D54C9}"/>
    <dgm:cxn modelId="{C2404417-4147-4358-9AED-EC8B1FF1F6E2}" type="presOf" srcId="{3BEC25C4-219C-DE4F-87C8-8FFBDA8D54C9}" destId="{39EC92B9-6743-834D-880D-A6775826AA88}" srcOrd="0" destOrd="0" presId="urn:microsoft.com/office/officeart/2005/8/layout/process1"/>
    <dgm:cxn modelId="{A1D22F55-F6A7-4C86-B744-FAFA73D42279}" type="presOf" srcId="{73A2C9C1-C2F5-4840-8E78-7D6FE40ADB94}" destId="{C7125B1D-8176-E74F-9B33-DAD1D812EF9A}" srcOrd="0" destOrd="0" presId="urn:microsoft.com/office/officeart/2005/8/layout/process1"/>
    <dgm:cxn modelId="{79A2B0D8-EE64-4BC7-96C2-499ECCB9BC2D}" type="presOf" srcId="{3BEC25C4-219C-DE4F-87C8-8FFBDA8D54C9}" destId="{5615A11B-A5C1-1B46-90E4-FAD8F3B0ED27}" srcOrd="1" destOrd="0" presId="urn:microsoft.com/office/officeart/2005/8/layout/process1"/>
    <dgm:cxn modelId="{72E5C2BD-3A33-4200-9522-FD9644BEBA4A}" type="presOf" srcId="{7D92DDEE-04B8-374A-B2CA-3EBB1A95E280}" destId="{13CAD712-C5C0-724C-9E4C-6E14506380ED}" srcOrd="0" destOrd="0" presId="urn:microsoft.com/office/officeart/2005/8/layout/process1"/>
    <dgm:cxn modelId="{739CE5D8-A6A5-3D4C-872A-72DAEE05D534}" srcId="{0E6D2BB1-2C30-2E41-AB96-BFD48C06A2A4}" destId="{70FEEA1C-917B-A446-ADF1-C217CBA57B5F}" srcOrd="0" destOrd="0" parTransId="{2B8E7FA7-7373-2846-BCF8-69B92D642B00}" sibTransId="{73A2C9C1-C2F5-4840-8E78-7D6FE40ADB94}"/>
    <dgm:cxn modelId="{F52CD554-0256-42F9-9672-10DF7B892ACC}" type="presOf" srcId="{165F5402-F8C8-B14D-AE21-149BA97D3C63}" destId="{E2865FCA-6B8C-4547-841F-3733A8EDCE75}" srcOrd="0" destOrd="0" presId="urn:microsoft.com/office/officeart/2005/8/layout/process1"/>
    <dgm:cxn modelId="{CAC2580A-2130-4681-A337-01CCDFC95AC4}" type="presOf" srcId="{70FEEA1C-917B-A446-ADF1-C217CBA57B5F}" destId="{3C761AA2-178A-0345-94BB-BEA7B0EBB74C}" srcOrd="0" destOrd="0" presId="urn:microsoft.com/office/officeart/2005/8/layout/process1"/>
    <dgm:cxn modelId="{D6F291A5-95A3-49DC-8191-E4BE0561CCFE}" type="presOf" srcId="{73A2C9C1-C2F5-4840-8E78-7D6FE40ADB94}" destId="{CA236CA0-CCBF-4244-BBC1-AEB04E8467A3}" srcOrd="1" destOrd="0" presId="urn:microsoft.com/office/officeart/2005/8/layout/process1"/>
    <dgm:cxn modelId="{893C857C-9236-4A7B-ACC6-EF2BFC65A6A2}" type="presOf" srcId="{EE94995B-D467-834B-A74D-C5D007F050C9}" destId="{5C5E422E-57BF-AE4F-B6BA-85B6851571CC}" srcOrd="0" destOrd="0" presId="urn:microsoft.com/office/officeart/2005/8/layout/process1"/>
    <dgm:cxn modelId="{32B4F7A6-384B-4620-BF07-130DE45F9033}" type="presOf" srcId="{165F5402-F8C8-B14D-AE21-149BA97D3C63}" destId="{3A2193D0-B873-3241-9DDB-FD88EF72ACD0}" srcOrd="1" destOrd="0" presId="urn:microsoft.com/office/officeart/2005/8/layout/process1"/>
    <dgm:cxn modelId="{87BF6FE9-52DF-4648-B002-92737AA67194}" type="presOf" srcId="{A8C28956-E148-4745-B8D5-7D0121615BB9}" destId="{EB8929DE-503A-7848-A165-72EBE1F7969B}" srcOrd="0" destOrd="0" presId="urn:microsoft.com/office/officeart/2005/8/layout/process1"/>
    <dgm:cxn modelId="{B60A2184-D482-497E-B12B-4D4AE34D3D10}" type="presParOf" srcId="{D07180FE-5E85-0C4D-AAFC-56458A454D52}" destId="{3C761AA2-178A-0345-94BB-BEA7B0EBB74C}" srcOrd="0" destOrd="0" presId="urn:microsoft.com/office/officeart/2005/8/layout/process1"/>
    <dgm:cxn modelId="{92A4289C-5CDF-4116-83EE-555749FAFBD2}" type="presParOf" srcId="{D07180FE-5E85-0C4D-AAFC-56458A454D52}" destId="{C7125B1D-8176-E74F-9B33-DAD1D812EF9A}" srcOrd="1" destOrd="0" presId="urn:microsoft.com/office/officeart/2005/8/layout/process1"/>
    <dgm:cxn modelId="{7ADA0D52-D9D8-485C-BCC5-EBACC3B52992}" type="presParOf" srcId="{C7125B1D-8176-E74F-9B33-DAD1D812EF9A}" destId="{CA236CA0-CCBF-4244-BBC1-AEB04E8467A3}" srcOrd="0" destOrd="0" presId="urn:microsoft.com/office/officeart/2005/8/layout/process1"/>
    <dgm:cxn modelId="{3EF4801D-5AB9-4229-AD71-42C6291752EA}" type="presParOf" srcId="{D07180FE-5E85-0C4D-AAFC-56458A454D52}" destId="{EB8929DE-503A-7848-A165-72EBE1F7969B}" srcOrd="2" destOrd="0" presId="urn:microsoft.com/office/officeart/2005/8/layout/process1"/>
    <dgm:cxn modelId="{8D752762-1D6E-4B0D-8E1A-D7AC00B3F049}" type="presParOf" srcId="{D07180FE-5E85-0C4D-AAFC-56458A454D52}" destId="{E2865FCA-6B8C-4547-841F-3733A8EDCE75}" srcOrd="3" destOrd="0" presId="urn:microsoft.com/office/officeart/2005/8/layout/process1"/>
    <dgm:cxn modelId="{2574B013-B422-4F2F-ABC6-3D07B0CE516E}" type="presParOf" srcId="{E2865FCA-6B8C-4547-841F-3733A8EDCE75}" destId="{3A2193D0-B873-3241-9DDB-FD88EF72ACD0}" srcOrd="0" destOrd="0" presId="urn:microsoft.com/office/officeart/2005/8/layout/process1"/>
    <dgm:cxn modelId="{0EF2C0AF-F39D-41DB-ABA7-60E9D3CB0F5F}" type="presParOf" srcId="{D07180FE-5E85-0C4D-AAFC-56458A454D52}" destId="{5C5E422E-57BF-AE4F-B6BA-85B6851571CC}" srcOrd="4" destOrd="0" presId="urn:microsoft.com/office/officeart/2005/8/layout/process1"/>
    <dgm:cxn modelId="{39393857-235B-493B-B67B-67BC44498E90}" type="presParOf" srcId="{D07180FE-5E85-0C4D-AAFC-56458A454D52}" destId="{39EC92B9-6743-834D-880D-A6775826AA88}" srcOrd="5" destOrd="0" presId="urn:microsoft.com/office/officeart/2005/8/layout/process1"/>
    <dgm:cxn modelId="{A40D86A9-7806-4F96-9E09-13F88538CD95}" type="presParOf" srcId="{39EC92B9-6743-834D-880D-A6775826AA88}" destId="{5615A11B-A5C1-1B46-90E4-FAD8F3B0ED27}" srcOrd="0" destOrd="0" presId="urn:microsoft.com/office/officeart/2005/8/layout/process1"/>
    <dgm:cxn modelId="{755B38D1-EA0B-4139-8CF0-E1ABAA695CE3}" type="presParOf" srcId="{D07180FE-5E85-0C4D-AAFC-56458A454D52}" destId="{13CAD712-C5C0-724C-9E4C-6E14506380ED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C761AA2-178A-0345-94BB-BEA7B0EBB74C}">
      <dsp:nvSpPr>
        <dsp:cNvPr id="0" name=""/>
        <dsp:cNvSpPr/>
      </dsp:nvSpPr>
      <dsp:spPr>
        <a:xfrm>
          <a:off x="13069" y="0"/>
          <a:ext cx="1083836" cy="9175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Issue selection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0" kern="1200"/>
            <a:t>- identify key COVID-19 </a:t>
          </a:r>
          <a:r>
            <a:rPr lang="en-US" sz="900" kern="1200"/>
            <a:t>and ASRHR issues and develop a related research question</a:t>
          </a:r>
          <a:endParaRPr lang="en-US" sz="900" b="0" kern="1200"/>
        </a:p>
      </dsp:txBody>
      <dsp:txXfrm>
        <a:off x="39944" y="26875"/>
        <a:ext cx="1030086" cy="863825"/>
      </dsp:txXfrm>
    </dsp:sp>
    <dsp:sp modelId="{C7125B1D-8176-E74F-9B33-DAD1D812EF9A}">
      <dsp:nvSpPr>
        <dsp:cNvPr id="0" name=""/>
        <dsp:cNvSpPr/>
      </dsp:nvSpPr>
      <dsp:spPr>
        <a:xfrm>
          <a:off x="1203331" y="324391"/>
          <a:ext cx="225621" cy="26879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kern="1200"/>
        </a:p>
      </dsp:txBody>
      <dsp:txXfrm>
        <a:off x="1203331" y="378149"/>
        <a:ext cx="157935" cy="161275"/>
      </dsp:txXfrm>
    </dsp:sp>
    <dsp:sp modelId="{EB8929DE-503A-7848-A165-72EBE1F7969B}">
      <dsp:nvSpPr>
        <dsp:cNvPr id="0" name=""/>
        <dsp:cNvSpPr/>
      </dsp:nvSpPr>
      <dsp:spPr>
        <a:xfrm>
          <a:off x="1522606" y="0"/>
          <a:ext cx="1083836" cy="9175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Reseach design and methods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0" kern="1200"/>
            <a:t>- </a:t>
          </a:r>
          <a:r>
            <a:rPr lang="en-US" sz="900" kern="1200"/>
            <a:t>conduct qualitative and/or quantitative data collection in their community</a:t>
          </a:r>
          <a:endParaRPr lang="en-US" sz="900" b="0" kern="1200"/>
        </a:p>
      </dsp:txBody>
      <dsp:txXfrm>
        <a:off x="1549481" y="26875"/>
        <a:ext cx="1030086" cy="863825"/>
      </dsp:txXfrm>
    </dsp:sp>
    <dsp:sp modelId="{E2865FCA-6B8C-4547-841F-3733A8EDCE75}">
      <dsp:nvSpPr>
        <dsp:cNvPr id="0" name=""/>
        <dsp:cNvSpPr/>
      </dsp:nvSpPr>
      <dsp:spPr>
        <a:xfrm>
          <a:off x="2714826" y="324391"/>
          <a:ext cx="229773" cy="26879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kern="1200"/>
        </a:p>
      </dsp:txBody>
      <dsp:txXfrm>
        <a:off x="2714826" y="378149"/>
        <a:ext cx="160841" cy="161275"/>
      </dsp:txXfrm>
    </dsp:sp>
    <dsp:sp modelId="{5C5E422E-57BF-AE4F-B6BA-85B6851571CC}">
      <dsp:nvSpPr>
        <dsp:cNvPr id="0" name=""/>
        <dsp:cNvSpPr/>
      </dsp:nvSpPr>
      <dsp:spPr>
        <a:xfrm>
          <a:off x="3039977" y="0"/>
          <a:ext cx="1083836" cy="9175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Data analysis and interpretation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0" kern="1200"/>
            <a:t>- </a:t>
          </a:r>
          <a:r>
            <a:rPr lang="en-US" sz="900" kern="1200"/>
            <a:t>analyze and interpret data to produce key findings</a:t>
          </a:r>
          <a:endParaRPr lang="en-US" sz="900" b="0" kern="1200"/>
        </a:p>
      </dsp:txBody>
      <dsp:txXfrm>
        <a:off x="3066852" y="26875"/>
        <a:ext cx="1030086" cy="863825"/>
      </dsp:txXfrm>
    </dsp:sp>
    <dsp:sp modelId="{39EC92B9-6743-834D-880D-A6775826AA88}">
      <dsp:nvSpPr>
        <dsp:cNvPr id="0" name=""/>
        <dsp:cNvSpPr/>
      </dsp:nvSpPr>
      <dsp:spPr>
        <a:xfrm>
          <a:off x="4232197" y="324391"/>
          <a:ext cx="229773" cy="26879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kern="1200"/>
        </a:p>
      </dsp:txBody>
      <dsp:txXfrm>
        <a:off x="4232197" y="378149"/>
        <a:ext cx="160841" cy="161275"/>
      </dsp:txXfrm>
    </dsp:sp>
    <dsp:sp modelId="{13CAD712-C5C0-724C-9E4C-6E14506380ED}">
      <dsp:nvSpPr>
        <dsp:cNvPr id="0" name=""/>
        <dsp:cNvSpPr/>
      </dsp:nvSpPr>
      <dsp:spPr>
        <a:xfrm>
          <a:off x="4557347" y="0"/>
          <a:ext cx="1083836" cy="9175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Reporting back and taking action for change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0" kern="1200"/>
            <a:t>- </a:t>
          </a:r>
          <a:r>
            <a:rPr lang="en-US" sz="900" kern="1200"/>
            <a:t>develop solutions that address their SRHR priorities</a:t>
          </a:r>
          <a:endParaRPr lang="en-US" sz="900" b="0" kern="1200"/>
        </a:p>
      </dsp:txBody>
      <dsp:txXfrm>
        <a:off x="4584222" y="26875"/>
        <a:ext cx="1030086" cy="8638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SickKids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Vandermorris</dc:creator>
  <cp:keywords/>
  <dc:description/>
  <cp:lastModifiedBy>Harrison, Megan</cp:lastModifiedBy>
  <cp:revision>2</cp:revision>
  <dcterms:created xsi:type="dcterms:W3CDTF">2022-10-24T19:55:00Z</dcterms:created>
  <dcterms:modified xsi:type="dcterms:W3CDTF">2022-10-24T19:55:00Z</dcterms:modified>
</cp:coreProperties>
</file>